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7B" w:rsidRDefault="003E087B" w:rsidP="00AD481F">
      <w:pPr>
        <w:spacing w:after="0" w:line="240" w:lineRule="auto"/>
        <w:jc w:val="center"/>
        <w:rPr>
          <w:rFonts w:asciiTheme="majorHAnsi" w:eastAsia="Times New Roman" w:hAnsiTheme="majorHAnsi" w:cs="Arial"/>
          <w:b/>
          <w:bCs/>
          <w:color w:val="2E74B5" w:themeColor="accent1" w:themeShade="BF"/>
          <w:sz w:val="24"/>
          <w:szCs w:val="24"/>
          <w:lang w:eastAsia="fr-FR"/>
        </w:rPr>
      </w:pPr>
      <w:r>
        <w:rPr>
          <w:rFonts w:asciiTheme="majorHAnsi" w:eastAsia="Times New Roman" w:hAnsiTheme="majorHAnsi" w:cs="Arial"/>
          <w:b/>
          <w:bCs/>
          <w:noProof/>
          <w:color w:val="5B9BD5" w:themeColor="accent1"/>
          <w:sz w:val="24"/>
          <w:szCs w:val="24"/>
          <w:lang w:eastAsia="fr-FR"/>
        </w:rPr>
        <w:drawing>
          <wp:inline distT="0" distB="0" distL="0" distR="0">
            <wp:extent cx="971550" cy="6706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ochefort oce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9910" cy="690194"/>
                    </a:xfrm>
                    <a:prstGeom prst="rect">
                      <a:avLst/>
                    </a:prstGeom>
                  </pic:spPr>
                </pic:pic>
              </a:graphicData>
            </a:graphic>
          </wp:inline>
        </w:drawing>
      </w:r>
    </w:p>
    <w:p w:rsidR="003E087B" w:rsidRPr="00D44BCF" w:rsidRDefault="003E087B"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p>
    <w:p w:rsidR="00D44BCF" w:rsidRPr="00D44BCF" w:rsidRDefault="00D44BCF"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r w:rsidRPr="00D44BCF">
        <w:rPr>
          <w:rFonts w:asciiTheme="majorHAnsi" w:eastAsia="Times New Roman" w:hAnsiTheme="majorHAnsi" w:cs="Arial"/>
          <w:b/>
          <w:bCs/>
          <w:color w:val="2E74B5" w:themeColor="accent1" w:themeShade="BF"/>
          <w:sz w:val="52"/>
          <w:szCs w:val="52"/>
          <w:lang w:eastAsia="fr-FR"/>
        </w:rPr>
        <w:t xml:space="preserve">APPEL À CANDIDATURES </w:t>
      </w:r>
    </w:p>
    <w:p w:rsidR="00D42D50" w:rsidRPr="00D44BCF" w:rsidRDefault="00D44BCF"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r w:rsidRPr="00D44BCF">
        <w:rPr>
          <w:rFonts w:asciiTheme="majorHAnsi" w:eastAsia="Times New Roman" w:hAnsiTheme="majorHAnsi" w:cs="Arial"/>
          <w:b/>
          <w:bCs/>
          <w:color w:val="2E74B5" w:themeColor="accent1" w:themeShade="BF"/>
          <w:sz w:val="52"/>
          <w:szCs w:val="52"/>
          <w:lang w:eastAsia="fr-FR"/>
        </w:rPr>
        <w:t>RÉSIDENCE</w:t>
      </w:r>
      <w:r w:rsidR="00837C21">
        <w:rPr>
          <w:rFonts w:asciiTheme="majorHAnsi" w:eastAsia="Times New Roman" w:hAnsiTheme="majorHAnsi" w:cs="Arial"/>
          <w:b/>
          <w:bCs/>
          <w:color w:val="2E74B5" w:themeColor="accent1" w:themeShade="BF"/>
          <w:sz w:val="52"/>
          <w:szCs w:val="52"/>
          <w:lang w:eastAsia="fr-FR"/>
        </w:rPr>
        <w:t>S</w:t>
      </w:r>
      <w:r w:rsidRPr="00D44BCF">
        <w:rPr>
          <w:rFonts w:asciiTheme="majorHAnsi" w:eastAsia="Times New Roman" w:hAnsiTheme="majorHAnsi" w:cs="Arial"/>
          <w:b/>
          <w:bCs/>
          <w:color w:val="2E74B5" w:themeColor="accent1" w:themeShade="BF"/>
          <w:sz w:val="52"/>
          <w:szCs w:val="52"/>
          <w:lang w:eastAsia="fr-FR"/>
        </w:rPr>
        <w:t xml:space="preserve"> D’ARTISTE</w:t>
      </w:r>
      <w:r w:rsidR="00837C21">
        <w:rPr>
          <w:rFonts w:asciiTheme="majorHAnsi" w:eastAsia="Times New Roman" w:hAnsiTheme="majorHAnsi" w:cs="Arial"/>
          <w:b/>
          <w:bCs/>
          <w:color w:val="2E74B5" w:themeColor="accent1" w:themeShade="BF"/>
          <w:sz w:val="52"/>
          <w:szCs w:val="52"/>
          <w:lang w:eastAsia="fr-FR"/>
        </w:rPr>
        <w:t>S</w:t>
      </w:r>
      <w:r w:rsidRPr="00D44BCF">
        <w:rPr>
          <w:rFonts w:asciiTheme="majorHAnsi" w:eastAsia="Times New Roman" w:hAnsiTheme="majorHAnsi" w:cs="Arial"/>
          <w:b/>
          <w:bCs/>
          <w:color w:val="2E74B5" w:themeColor="accent1" w:themeShade="BF"/>
          <w:sz w:val="52"/>
          <w:szCs w:val="52"/>
          <w:lang w:eastAsia="fr-FR"/>
        </w:rPr>
        <w:t xml:space="preserve"> DE MÉDIATION</w:t>
      </w:r>
    </w:p>
    <w:p w:rsidR="00D44BCF" w:rsidRPr="00D44BCF" w:rsidRDefault="00D44BCF" w:rsidP="00AD481F">
      <w:pPr>
        <w:spacing w:after="0" w:line="240" w:lineRule="auto"/>
        <w:jc w:val="center"/>
        <w:rPr>
          <w:rFonts w:asciiTheme="majorHAnsi" w:eastAsia="Times New Roman" w:hAnsiTheme="majorHAnsi" w:cs="Arial"/>
          <w:b/>
          <w:bCs/>
          <w:color w:val="2E74B5" w:themeColor="accent1" w:themeShade="BF"/>
          <w:sz w:val="52"/>
          <w:szCs w:val="52"/>
          <w:lang w:eastAsia="fr-FR"/>
        </w:rPr>
      </w:pPr>
    </w:p>
    <w:p w:rsidR="00AD481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sidRPr="00D44BCF">
        <w:rPr>
          <w:rFonts w:asciiTheme="majorHAnsi" w:eastAsia="Times New Roman" w:hAnsiTheme="majorHAnsi" w:cs="Arial"/>
          <w:b/>
          <w:bCs/>
          <w:color w:val="2E74B5" w:themeColor="accent1" w:themeShade="BF"/>
          <w:sz w:val="40"/>
          <w:szCs w:val="40"/>
          <w:lang w:eastAsia="fr-FR"/>
        </w:rPr>
        <w:t>2019 / 2020</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______</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  UN PONT ENTRE CULTURE</w:t>
      </w:r>
      <w:r w:rsidR="00837C21">
        <w:rPr>
          <w:rFonts w:asciiTheme="majorHAnsi" w:eastAsia="Times New Roman" w:hAnsiTheme="majorHAnsi" w:cs="Arial"/>
          <w:b/>
          <w:bCs/>
          <w:color w:val="2E74B5" w:themeColor="accent1" w:themeShade="BF"/>
          <w:sz w:val="40"/>
          <w:szCs w:val="40"/>
          <w:lang w:eastAsia="fr-FR"/>
        </w:rPr>
        <w:t>S</w:t>
      </w:r>
      <w:r>
        <w:rPr>
          <w:rFonts w:asciiTheme="majorHAnsi" w:eastAsia="Times New Roman" w:hAnsiTheme="majorHAnsi" w:cs="Arial"/>
          <w:b/>
          <w:bCs/>
          <w:color w:val="2E74B5" w:themeColor="accent1" w:themeShade="BF"/>
          <w:sz w:val="40"/>
          <w:szCs w:val="40"/>
          <w:lang w:eastAsia="fr-FR"/>
        </w:rPr>
        <w:t xml:space="preserve"> ET TERRITOIRE</w:t>
      </w:r>
      <w:r w:rsidR="00837C21">
        <w:rPr>
          <w:rFonts w:asciiTheme="majorHAnsi" w:eastAsia="Times New Roman" w:hAnsiTheme="majorHAnsi" w:cs="Arial"/>
          <w:b/>
          <w:bCs/>
          <w:color w:val="2E74B5" w:themeColor="accent1" w:themeShade="BF"/>
          <w:sz w:val="40"/>
          <w:szCs w:val="40"/>
          <w:lang w:eastAsia="fr-FR"/>
        </w:rPr>
        <w:t>S</w:t>
      </w:r>
      <w:r>
        <w:rPr>
          <w:rFonts w:asciiTheme="majorHAnsi" w:eastAsia="Times New Roman" w:hAnsiTheme="majorHAnsi" w:cs="Arial"/>
          <w:b/>
          <w:bCs/>
          <w:color w:val="2E74B5" w:themeColor="accent1" w:themeShade="BF"/>
          <w:sz w:val="40"/>
          <w:szCs w:val="40"/>
          <w:lang w:eastAsia="fr-FR"/>
        </w:rPr>
        <w:t> »</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______</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p>
    <w:p w:rsidR="00D44BCF" w:rsidRPr="00D44BCF" w:rsidRDefault="00D44BCF" w:rsidP="00AD481F">
      <w:pPr>
        <w:spacing w:after="0" w:line="240" w:lineRule="auto"/>
        <w:jc w:val="center"/>
        <w:rPr>
          <w:rFonts w:asciiTheme="majorHAnsi" w:eastAsia="Times New Roman" w:hAnsiTheme="majorHAnsi" w:cs="Arial"/>
          <w:b/>
          <w:bCs/>
          <w:color w:val="2E74B5" w:themeColor="accent1" w:themeShade="BF"/>
          <w:sz w:val="40"/>
          <w:szCs w:val="40"/>
          <w:lang w:eastAsia="fr-FR"/>
        </w:rPr>
      </w:pPr>
      <w:r>
        <w:rPr>
          <w:rFonts w:asciiTheme="majorHAnsi" w:eastAsia="Times New Roman" w:hAnsiTheme="majorHAnsi" w:cs="Arial"/>
          <w:b/>
          <w:bCs/>
          <w:color w:val="2E74B5" w:themeColor="accent1" w:themeShade="BF"/>
          <w:sz w:val="40"/>
          <w:szCs w:val="40"/>
          <w:lang w:eastAsia="fr-FR"/>
        </w:rPr>
        <w:t>CAHIER DES CHARGES</w:t>
      </w:r>
    </w:p>
    <w:p w:rsidR="00D44BCF" w:rsidRDefault="00D44BCF" w:rsidP="00AD481F">
      <w:pPr>
        <w:spacing w:after="0" w:line="240" w:lineRule="auto"/>
        <w:jc w:val="center"/>
        <w:rPr>
          <w:rFonts w:asciiTheme="majorHAnsi" w:eastAsia="Times New Roman" w:hAnsiTheme="majorHAnsi" w:cs="Arial"/>
          <w:b/>
          <w:bCs/>
          <w:color w:val="2E74B5" w:themeColor="accent1" w:themeShade="BF"/>
          <w:sz w:val="24"/>
          <w:szCs w:val="24"/>
          <w:lang w:eastAsia="fr-FR"/>
        </w:rPr>
      </w:pPr>
    </w:p>
    <w:p w:rsidR="00D44BCF" w:rsidRPr="003E087B" w:rsidRDefault="00D44BCF" w:rsidP="00AD481F">
      <w:pPr>
        <w:spacing w:after="0" w:line="240" w:lineRule="auto"/>
        <w:jc w:val="center"/>
        <w:rPr>
          <w:rFonts w:asciiTheme="majorHAnsi" w:eastAsia="Times New Roman" w:hAnsiTheme="majorHAnsi" w:cs="Arial"/>
          <w:b/>
          <w:bCs/>
          <w:color w:val="2E74B5" w:themeColor="accent1" w:themeShade="BF"/>
          <w:sz w:val="24"/>
          <w:szCs w:val="24"/>
          <w:lang w:eastAsia="fr-FR"/>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5E7F5B" w:rsidRDefault="005E7F5B" w:rsidP="00AD481F">
      <w:pPr>
        <w:spacing w:after="0" w:line="240" w:lineRule="auto"/>
        <w:rPr>
          <w:rFonts w:asciiTheme="majorHAnsi" w:hAnsiTheme="majorHAnsi"/>
          <w:color w:val="0070C0"/>
        </w:rPr>
      </w:pPr>
    </w:p>
    <w:p w:rsidR="00D42D50" w:rsidRPr="009F1E4B" w:rsidRDefault="009F1E4B" w:rsidP="00AD481F">
      <w:pPr>
        <w:spacing w:after="0" w:line="240" w:lineRule="auto"/>
        <w:rPr>
          <w:rFonts w:asciiTheme="majorHAnsi" w:eastAsia="Times New Roman" w:hAnsiTheme="majorHAnsi" w:cs="Arial"/>
          <w:color w:val="0070C0"/>
          <w:lang w:eastAsia="fr-FR"/>
        </w:rPr>
      </w:pPr>
      <w:r w:rsidRPr="009F1E4B">
        <w:rPr>
          <w:rFonts w:asciiTheme="majorHAnsi" w:hAnsiTheme="majorHAnsi"/>
          <w:color w:val="0070C0"/>
        </w:rPr>
        <w:lastRenderedPageBreak/>
        <w:t>INTRODUCTION </w:t>
      </w:r>
      <w:r w:rsidRPr="009F1E4B">
        <w:rPr>
          <w:rFonts w:asciiTheme="majorHAnsi" w:eastAsia="Times New Roman" w:hAnsiTheme="majorHAnsi" w:cs="Arial"/>
          <w:color w:val="0070C0"/>
          <w:lang w:eastAsia="fr-FR"/>
        </w:rPr>
        <w:t xml:space="preserve"> </w:t>
      </w:r>
    </w:p>
    <w:p w:rsidR="0003488E" w:rsidRPr="00D42D50" w:rsidRDefault="0003488E" w:rsidP="00AD481F">
      <w:pPr>
        <w:spacing w:after="0" w:line="240" w:lineRule="auto"/>
        <w:rPr>
          <w:rFonts w:asciiTheme="majorHAnsi" w:eastAsia="Times New Roman" w:hAnsiTheme="majorHAnsi" w:cs="Arial"/>
          <w:color w:val="000000"/>
          <w:sz w:val="24"/>
          <w:szCs w:val="24"/>
          <w:lang w:eastAsia="fr-FR"/>
        </w:rPr>
      </w:pPr>
    </w:p>
    <w:p w:rsidR="00FB22E1" w:rsidRPr="00DC3E87" w:rsidRDefault="00D42D50" w:rsidP="00FB22E1">
      <w:pPr>
        <w:spacing w:after="0" w:line="240" w:lineRule="auto"/>
        <w:jc w:val="both"/>
        <w:rPr>
          <w:rFonts w:asciiTheme="majorHAnsi" w:eastAsia="Times New Roman" w:hAnsiTheme="majorHAnsi" w:cs="Arial"/>
          <w:color w:val="000000"/>
          <w:lang w:eastAsia="fr-FR"/>
        </w:rPr>
      </w:pPr>
      <w:r w:rsidRPr="00DC3E87">
        <w:rPr>
          <w:rFonts w:asciiTheme="majorHAnsi" w:eastAsia="Times New Roman" w:hAnsiTheme="majorHAnsi" w:cs="Arial"/>
          <w:iCs/>
          <w:color w:val="000000"/>
          <w:lang w:eastAsia="fr-FR"/>
        </w:rPr>
        <w:t xml:space="preserve">D’une façon générale, les résidences peuvent être définies comme des </w:t>
      </w:r>
      <w:r w:rsidR="00DC3E87" w:rsidRPr="00DC3E87">
        <w:rPr>
          <w:rFonts w:asciiTheme="majorHAnsi" w:eastAsia="Times New Roman" w:hAnsiTheme="majorHAnsi" w:cs="Arial"/>
          <w:iCs/>
          <w:color w:val="000000"/>
          <w:lang w:eastAsia="fr-FR"/>
        </w:rPr>
        <w:t>projets</w:t>
      </w:r>
      <w:r w:rsidRPr="00DC3E87">
        <w:rPr>
          <w:rFonts w:asciiTheme="majorHAnsi" w:eastAsia="Times New Roman" w:hAnsiTheme="majorHAnsi" w:cs="Arial"/>
          <w:iCs/>
          <w:color w:val="000000"/>
          <w:lang w:eastAsia="fr-FR"/>
        </w:rPr>
        <w:t xml:space="preserve"> qui conduisent un ou plusieurs artistes</w:t>
      </w:r>
      <w:r w:rsidRPr="00DC3E87">
        <w:rPr>
          <w:rFonts w:asciiTheme="majorHAnsi" w:eastAsia="Times New Roman" w:hAnsiTheme="majorHAnsi" w:cs="Arial"/>
          <w:color w:val="000000"/>
          <w:lang w:eastAsia="fr-FR"/>
        </w:rPr>
        <w:t xml:space="preserve"> </w:t>
      </w:r>
      <w:r w:rsidRPr="00DC3E87">
        <w:rPr>
          <w:rFonts w:asciiTheme="majorHAnsi" w:eastAsia="Times New Roman" w:hAnsiTheme="majorHAnsi" w:cs="Arial"/>
          <w:iCs/>
          <w:color w:val="000000"/>
          <w:lang w:eastAsia="fr-FR"/>
        </w:rPr>
        <w:t>d’une part, et une ou plusieurs structures, institutions ou établissements culturels d’autre part à croiser, pour un temps</w:t>
      </w:r>
      <w:r w:rsidR="00AD481F" w:rsidRPr="00DC3E87">
        <w:rPr>
          <w:rFonts w:asciiTheme="majorHAnsi" w:eastAsia="Times New Roman" w:hAnsiTheme="majorHAnsi" w:cs="Arial"/>
          <w:color w:val="000000"/>
          <w:lang w:eastAsia="fr-FR"/>
        </w:rPr>
        <w:t xml:space="preserve"> </w:t>
      </w:r>
      <w:r w:rsidRPr="00DC3E87">
        <w:rPr>
          <w:rFonts w:asciiTheme="majorHAnsi" w:eastAsia="Times New Roman" w:hAnsiTheme="majorHAnsi" w:cs="Arial"/>
          <w:iCs/>
          <w:color w:val="000000"/>
          <w:lang w:eastAsia="fr-FR"/>
        </w:rPr>
        <w:t>donné, leurs projets respectifs, dans l’objectif partagé d’une rencontre avec le</w:t>
      </w:r>
      <w:r w:rsidR="00AD481F" w:rsidRPr="00DC3E87">
        <w:rPr>
          <w:rFonts w:asciiTheme="majorHAnsi" w:eastAsia="Times New Roman" w:hAnsiTheme="majorHAnsi" w:cs="Arial"/>
          <w:iCs/>
          <w:color w:val="000000"/>
          <w:lang w:eastAsia="fr-FR"/>
        </w:rPr>
        <w:t>s</w:t>
      </w:r>
      <w:r w:rsidRPr="00DC3E87">
        <w:rPr>
          <w:rFonts w:asciiTheme="majorHAnsi" w:eastAsia="Times New Roman" w:hAnsiTheme="majorHAnsi" w:cs="Arial"/>
          <w:iCs/>
          <w:color w:val="000000"/>
          <w:lang w:eastAsia="fr-FR"/>
        </w:rPr>
        <w:t xml:space="preserve"> public</w:t>
      </w:r>
      <w:r w:rsidR="00AD481F" w:rsidRPr="00DC3E87">
        <w:rPr>
          <w:rFonts w:asciiTheme="majorHAnsi" w:eastAsia="Times New Roman" w:hAnsiTheme="majorHAnsi" w:cs="Arial"/>
          <w:iCs/>
          <w:color w:val="000000"/>
          <w:lang w:eastAsia="fr-FR"/>
        </w:rPr>
        <w:t>s</w:t>
      </w:r>
      <w:r w:rsidRPr="00DC3E87">
        <w:rPr>
          <w:rFonts w:asciiTheme="majorHAnsi" w:eastAsia="Times New Roman" w:hAnsiTheme="majorHAnsi" w:cs="Arial"/>
          <w:iCs/>
          <w:color w:val="000000"/>
          <w:lang w:eastAsia="fr-FR"/>
        </w:rPr>
        <w:t>.</w:t>
      </w:r>
      <w:r w:rsidR="00FB22E1" w:rsidRPr="00DC3E87">
        <w:rPr>
          <w:rFonts w:asciiTheme="majorHAnsi" w:eastAsia="Times New Roman" w:hAnsiTheme="majorHAnsi" w:cs="Arial"/>
          <w:color w:val="000000"/>
          <w:lang w:eastAsia="fr-FR"/>
        </w:rPr>
        <w:t xml:space="preserve"> </w:t>
      </w:r>
    </w:p>
    <w:p w:rsidR="00FB22E1" w:rsidRPr="00DC3E87" w:rsidRDefault="00D42D50" w:rsidP="00FB22E1">
      <w:pPr>
        <w:spacing w:after="0" w:line="240" w:lineRule="auto"/>
        <w:jc w:val="both"/>
        <w:rPr>
          <w:rFonts w:asciiTheme="majorHAnsi" w:eastAsia="Times New Roman" w:hAnsiTheme="majorHAnsi" w:cs="Arial"/>
          <w:color w:val="000000"/>
          <w:lang w:eastAsia="fr-FR"/>
        </w:rPr>
      </w:pPr>
      <w:r w:rsidRPr="00DC3E87">
        <w:rPr>
          <w:rFonts w:asciiTheme="majorHAnsi" w:eastAsia="Times New Roman" w:hAnsiTheme="majorHAnsi" w:cs="Arial"/>
          <w:iCs/>
          <w:color w:val="000000"/>
          <w:lang w:eastAsia="fr-FR"/>
        </w:rPr>
        <w:t>Elles visent conjointement à répondre, d</w:t>
      </w:r>
      <w:r w:rsidR="00AD481F" w:rsidRPr="00DC3E87">
        <w:rPr>
          <w:rFonts w:asciiTheme="majorHAnsi" w:eastAsia="Times New Roman" w:hAnsiTheme="majorHAnsi" w:cs="Arial"/>
          <w:iCs/>
          <w:color w:val="000000"/>
          <w:lang w:eastAsia="fr-FR"/>
        </w:rPr>
        <w:t xml:space="preserve">e manière adaptée, concertée et </w:t>
      </w:r>
      <w:r w:rsidR="00FB22E1" w:rsidRPr="00DC3E87">
        <w:rPr>
          <w:rFonts w:asciiTheme="majorHAnsi" w:eastAsia="Times New Roman" w:hAnsiTheme="majorHAnsi" w:cs="Arial"/>
          <w:iCs/>
          <w:color w:val="000000"/>
          <w:lang w:eastAsia="fr-FR"/>
        </w:rPr>
        <w:t xml:space="preserve">contractuelle au </w:t>
      </w:r>
      <w:r w:rsidRPr="00DC3E87">
        <w:rPr>
          <w:rFonts w:asciiTheme="majorHAnsi" w:eastAsia="Times New Roman" w:hAnsiTheme="majorHAnsi" w:cs="Arial"/>
          <w:iCs/>
          <w:color w:val="000000"/>
          <w:lang w:eastAsia="fr-FR"/>
        </w:rPr>
        <w:t>souci d’accompagner des</w:t>
      </w:r>
      <w:r w:rsidRPr="00DC3E87">
        <w:rPr>
          <w:rFonts w:asciiTheme="majorHAnsi" w:eastAsia="Times New Roman" w:hAnsiTheme="majorHAnsi" w:cs="Arial"/>
          <w:color w:val="000000"/>
          <w:lang w:eastAsia="fr-FR"/>
        </w:rPr>
        <w:t xml:space="preserve"> </w:t>
      </w:r>
      <w:r w:rsidRPr="00DC3E87">
        <w:rPr>
          <w:rFonts w:asciiTheme="majorHAnsi" w:eastAsia="Times New Roman" w:hAnsiTheme="majorHAnsi" w:cs="Arial"/>
          <w:iCs/>
          <w:color w:val="000000"/>
          <w:lang w:eastAsia="fr-FR"/>
        </w:rPr>
        <w:t xml:space="preserve">artistes dans le développement de leur activité et à renforcer l’action des </w:t>
      </w:r>
      <w:r w:rsidR="00DC3E87">
        <w:rPr>
          <w:rFonts w:asciiTheme="majorHAnsi" w:eastAsia="Times New Roman" w:hAnsiTheme="majorHAnsi" w:cs="Arial"/>
          <w:iCs/>
          <w:color w:val="000000"/>
          <w:lang w:eastAsia="fr-FR"/>
        </w:rPr>
        <w:t xml:space="preserve">institutions </w:t>
      </w:r>
      <w:r w:rsidRPr="00DC3E87">
        <w:rPr>
          <w:rFonts w:asciiTheme="majorHAnsi" w:eastAsia="Times New Roman" w:hAnsiTheme="majorHAnsi" w:cs="Arial"/>
          <w:iCs/>
          <w:color w:val="000000"/>
          <w:lang w:eastAsia="fr-FR"/>
        </w:rPr>
        <w:t>ou structures d’accueil dans</w:t>
      </w:r>
      <w:r w:rsidR="00AD481F" w:rsidRPr="00DC3E87">
        <w:rPr>
          <w:rFonts w:asciiTheme="majorHAnsi" w:eastAsia="Times New Roman" w:hAnsiTheme="majorHAnsi" w:cs="Arial"/>
          <w:color w:val="000000"/>
          <w:lang w:eastAsia="fr-FR"/>
        </w:rPr>
        <w:t xml:space="preserve"> </w:t>
      </w:r>
      <w:r w:rsidR="00AD481F" w:rsidRPr="00DC3E87">
        <w:rPr>
          <w:rFonts w:asciiTheme="majorHAnsi" w:eastAsia="Times New Roman" w:hAnsiTheme="majorHAnsi" w:cs="Arial"/>
          <w:iCs/>
          <w:color w:val="000000"/>
          <w:lang w:eastAsia="fr-FR"/>
        </w:rPr>
        <w:t xml:space="preserve">la réalisation de leurs </w:t>
      </w:r>
      <w:r w:rsidRPr="00DC3E87">
        <w:rPr>
          <w:rFonts w:asciiTheme="majorHAnsi" w:eastAsia="Times New Roman" w:hAnsiTheme="majorHAnsi" w:cs="Arial"/>
          <w:iCs/>
          <w:color w:val="000000"/>
          <w:lang w:eastAsia="fr-FR"/>
        </w:rPr>
        <w:t>missions.</w:t>
      </w:r>
      <w:r w:rsidR="00FB22E1" w:rsidRPr="00DC3E87">
        <w:rPr>
          <w:rFonts w:asciiTheme="majorHAnsi" w:eastAsia="Times New Roman" w:hAnsiTheme="majorHAnsi" w:cs="Arial"/>
          <w:color w:val="000000"/>
          <w:lang w:eastAsia="fr-FR"/>
        </w:rPr>
        <w:t xml:space="preserve"> </w:t>
      </w:r>
    </w:p>
    <w:p w:rsidR="00FB22E1" w:rsidRPr="00DC3E87" w:rsidRDefault="00D42D50" w:rsidP="00FB22E1">
      <w:pPr>
        <w:spacing w:after="0" w:line="240" w:lineRule="auto"/>
        <w:jc w:val="both"/>
        <w:rPr>
          <w:rFonts w:asciiTheme="majorHAnsi" w:eastAsia="Times New Roman" w:hAnsiTheme="majorHAnsi" w:cs="Arial"/>
          <w:iCs/>
          <w:color w:val="000000"/>
          <w:lang w:eastAsia="fr-FR"/>
        </w:rPr>
      </w:pPr>
      <w:r w:rsidRPr="00DC3E87">
        <w:rPr>
          <w:rFonts w:asciiTheme="majorHAnsi" w:eastAsia="Times New Roman" w:hAnsiTheme="majorHAnsi" w:cs="Arial"/>
          <w:iCs/>
          <w:color w:val="000000"/>
          <w:lang w:eastAsia="fr-FR"/>
        </w:rPr>
        <w:t>Elles ont également pour objectif de contribuer à offrir au publi</w:t>
      </w:r>
      <w:r w:rsidR="00FB22E1" w:rsidRPr="00DC3E87">
        <w:rPr>
          <w:rFonts w:asciiTheme="majorHAnsi" w:eastAsia="Times New Roman" w:hAnsiTheme="majorHAnsi" w:cs="Arial"/>
          <w:iCs/>
          <w:color w:val="000000"/>
          <w:lang w:eastAsia="fr-FR"/>
        </w:rPr>
        <w:t xml:space="preserve">c une diversité de propositions </w:t>
      </w:r>
      <w:r w:rsidRPr="00DC3E87">
        <w:rPr>
          <w:rFonts w:asciiTheme="majorHAnsi" w:eastAsia="Times New Roman" w:hAnsiTheme="majorHAnsi" w:cs="Arial"/>
          <w:iCs/>
          <w:color w:val="000000"/>
          <w:lang w:eastAsia="fr-FR"/>
        </w:rPr>
        <w:t>artistiques représentant, de façon équilibrée, les diverses expre</w:t>
      </w:r>
      <w:r w:rsidR="00AD481F" w:rsidRPr="00DC3E87">
        <w:rPr>
          <w:rFonts w:asciiTheme="majorHAnsi" w:eastAsia="Times New Roman" w:hAnsiTheme="majorHAnsi" w:cs="Arial"/>
          <w:iCs/>
          <w:color w:val="000000"/>
          <w:lang w:eastAsia="fr-FR"/>
        </w:rPr>
        <w:t xml:space="preserve">ssions de la création. </w:t>
      </w:r>
    </w:p>
    <w:p w:rsidR="00D42D50" w:rsidRPr="00DC3E87" w:rsidRDefault="00FB22E1" w:rsidP="00FB22E1">
      <w:pPr>
        <w:spacing w:after="0" w:line="240" w:lineRule="auto"/>
        <w:jc w:val="both"/>
        <w:rPr>
          <w:rFonts w:asciiTheme="majorHAnsi" w:eastAsia="Times New Roman" w:hAnsiTheme="majorHAnsi" w:cs="Arial"/>
          <w:iCs/>
          <w:color w:val="000000"/>
          <w:lang w:eastAsia="fr-FR"/>
        </w:rPr>
      </w:pPr>
      <w:r w:rsidRPr="00DC3E87">
        <w:rPr>
          <w:rFonts w:asciiTheme="majorHAnsi" w:eastAsia="Times New Roman" w:hAnsiTheme="majorHAnsi" w:cs="Arial"/>
          <w:iCs/>
          <w:color w:val="000000"/>
          <w:lang w:eastAsia="fr-FR"/>
        </w:rPr>
        <w:t xml:space="preserve">Enfin, </w:t>
      </w:r>
      <w:r w:rsidR="00D42D50" w:rsidRPr="00DC3E87">
        <w:rPr>
          <w:rFonts w:asciiTheme="majorHAnsi" w:eastAsia="Times New Roman" w:hAnsiTheme="majorHAnsi" w:cs="Arial"/>
          <w:iCs/>
          <w:color w:val="000000"/>
          <w:lang w:eastAsia="fr-FR"/>
        </w:rPr>
        <w:t>elles visent à mieux ancrer le travail artistique dans une réalité territoriale.</w:t>
      </w:r>
    </w:p>
    <w:p w:rsidR="00FB22E1" w:rsidRPr="0035070E" w:rsidRDefault="00FB22E1" w:rsidP="00FB22E1">
      <w:pPr>
        <w:spacing w:after="0" w:line="240" w:lineRule="auto"/>
        <w:jc w:val="both"/>
        <w:rPr>
          <w:rFonts w:asciiTheme="majorHAnsi" w:eastAsia="Times New Roman" w:hAnsiTheme="majorHAnsi" w:cs="Arial"/>
          <w:color w:val="000000"/>
          <w:lang w:eastAsia="fr-FR"/>
        </w:rPr>
      </w:pPr>
    </w:p>
    <w:p w:rsidR="00D42D50" w:rsidRPr="0035070E" w:rsidRDefault="00AD481F" w:rsidP="00AD481F">
      <w:pPr>
        <w:spacing w:after="0" w:line="240" w:lineRule="auto"/>
        <w:jc w:val="both"/>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L’objectif d’une résidence de médiation est</w:t>
      </w:r>
      <w:r w:rsidR="006C7C74" w:rsidRPr="0035070E">
        <w:rPr>
          <w:rFonts w:asciiTheme="majorHAnsi" w:eastAsia="Times New Roman" w:hAnsiTheme="majorHAnsi" w:cs="Arial"/>
          <w:color w:val="000000"/>
          <w:lang w:eastAsia="fr-FR"/>
        </w:rPr>
        <w:t>,</w:t>
      </w:r>
      <w:r w:rsidRPr="0035070E">
        <w:rPr>
          <w:rFonts w:asciiTheme="majorHAnsi" w:eastAsia="Times New Roman" w:hAnsiTheme="majorHAnsi" w:cs="Arial"/>
          <w:color w:val="000000"/>
          <w:lang w:eastAsia="fr-FR"/>
        </w:rPr>
        <w:t xml:space="preserve"> </w:t>
      </w:r>
      <w:r w:rsidR="006C7C74" w:rsidRPr="0035070E">
        <w:rPr>
          <w:rFonts w:asciiTheme="majorHAnsi" w:eastAsia="Times New Roman" w:hAnsiTheme="majorHAnsi" w:cs="Arial"/>
          <w:color w:val="000000"/>
          <w:lang w:eastAsia="fr-FR"/>
        </w:rPr>
        <w:t xml:space="preserve">par conséquent, </w:t>
      </w:r>
      <w:r w:rsidRPr="0035070E">
        <w:rPr>
          <w:rFonts w:asciiTheme="majorHAnsi" w:eastAsia="Times New Roman" w:hAnsiTheme="majorHAnsi" w:cs="Arial"/>
          <w:color w:val="000000"/>
          <w:lang w:eastAsia="fr-FR"/>
        </w:rPr>
        <w:t xml:space="preserve">de privilégier une </w:t>
      </w:r>
      <w:r w:rsidR="00D42D50" w:rsidRPr="0035070E">
        <w:rPr>
          <w:rFonts w:asciiTheme="majorHAnsi" w:eastAsia="Times New Roman" w:hAnsiTheme="majorHAnsi" w:cs="Arial"/>
          <w:color w:val="000000"/>
          <w:lang w:eastAsia="fr-FR"/>
        </w:rPr>
        <w:t xml:space="preserve">transmission dynamique, un échange constructif et imaginatif pour faire découvrir et apprécier les différentes formes de création artistique dans toutes les esthétiques. L’idée </w:t>
      </w:r>
      <w:r w:rsidRPr="0035070E">
        <w:rPr>
          <w:rFonts w:asciiTheme="majorHAnsi" w:eastAsia="Times New Roman" w:hAnsiTheme="majorHAnsi" w:cs="Arial"/>
          <w:color w:val="000000"/>
          <w:lang w:eastAsia="fr-FR"/>
        </w:rPr>
        <w:t xml:space="preserve">étant </w:t>
      </w:r>
      <w:r w:rsidR="00D42D50" w:rsidRPr="0035070E">
        <w:rPr>
          <w:rFonts w:asciiTheme="majorHAnsi" w:eastAsia="Times New Roman" w:hAnsiTheme="majorHAnsi" w:cs="Arial"/>
          <w:color w:val="000000"/>
          <w:lang w:eastAsia="fr-FR"/>
        </w:rPr>
        <w:t xml:space="preserve">de proposer des modes d’exploration et des outils adaptés afin de donner </w:t>
      </w:r>
      <w:r w:rsidRPr="0035070E">
        <w:rPr>
          <w:rFonts w:asciiTheme="majorHAnsi" w:eastAsia="Times New Roman" w:hAnsiTheme="majorHAnsi" w:cs="Arial"/>
          <w:color w:val="000000"/>
          <w:lang w:eastAsia="fr-FR"/>
        </w:rPr>
        <w:t xml:space="preserve">aux </w:t>
      </w:r>
      <w:r w:rsidR="00DC3E87">
        <w:rPr>
          <w:rFonts w:asciiTheme="majorHAnsi" w:eastAsia="Times New Roman" w:hAnsiTheme="majorHAnsi" w:cs="Arial"/>
          <w:color w:val="000000"/>
          <w:lang w:eastAsia="fr-FR"/>
        </w:rPr>
        <w:t>publics rencontré</w:t>
      </w:r>
      <w:r w:rsidRPr="0035070E">
        <w:rPr>
          <w:rFonts w:asciiTheme="majorHAnsi" w:eastAsia="Times New Roman" w:hAnsiTheme="majorHAnsi" w:cs="Arial"/>
          <w:color w:val="000000"/>
          <w:lang w:eastAsia="fr-FR"/>
        </w:rPr>
        <w:t xml:space="preserve">s, </w:t>
      </w:r>
      <w:r w:rsidR="00D42D50" w:rsidRPr="0035070E">
        <w:rPr>
          <w:rFonts w:asciiTheme="majorHAnsi" w:eastAsia="Times New Roman" w:hAnsiTheme="majorHAnsi" w:cs="Arial"/>
          <w:color w:val="000000"/>
          <w:lang w:eastAsia="fr-FR"/>
        </w:rPr>
        <w:t xml:space="preserve">le goût et l’habitude de fréquenter des lieux culturels. </w:t>
      </w:r>
    </w:p>
    <w:p w:rsidR="00D42D50" w:rsidRPr="00E85591" w:rsidRDefault="00D42D50" w:rsidP="00D42D50">
      <w:pPr>
        <w:spacing w:after="0" w:line="240" w:lineRule="auto"/>
        <w:rPr>
          <w:rFonts w:asciiTheme="majorHAnsi" w:eastAsia="Times New Roman" w:hAnsiTheme="majorHAnsi" w:cs="Arial"/>
          <w:color w:val="000000"/>
          <w:sz w:val="16"/>
          <w:szCs w:val="16"/>
          <w:lang w:eastAsia="fr-FR"/>
        </w:rPr>
      </w:pPr>
    </w:p>
    <w:p w:rsidR="00AD481F" w:rsidRPr="0035070E" w:rsidRDefault="00DC3E87" w:rsidP="00D42D50">
      <w:p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000000"/>
          <w:lang w:eastAsia="fr-FR"/>
        </w:rPr>
        <w:t>Dans ce cadre il s’agit donc de p</w:t>
      </w:r>
      <w:r w:rsidR="00D42D50" w:rsidRPr="0035070E">
        <w:rPr>
          <w:rFonts w:asciiTheme="majorHAnsi" w:eastAsia="Times New Roman" w:hAnsiTheme="majorHAnsi" w:cs="Arial"/>
          <w:color w:val="000000"/>
          <w:lang w:eastAsia="fr-FR"/>
        </w:rPr>
        <w:t>enser la médiation comme</w:t>
      </w:r>
      <w:r w:rsidR="00AD481F" w:rsidRPr="0035070E">
        <w:rPr>
          <w:rFonts w:asciiTheme="majorHAnsi" w:eastAsia="Times New Roman" w:hAnsiTheme="majorHAnsi" w:cs="Arial"/>
          <w:color w:val="000000"/>
          <w:lang w:eastAsia="fr-FR"/>
        </w:rPr>
        <w:t xml:space="preserve"> : </w:t>
      </w:r>
    </w:p>
    <w:p w:rsidR="00AD481F" w:rsidRPr="00E85591" w:rsidRDefault="00AD481F" w:rsidP="00FB22E1">
      <w:pPr>
        <w:spacing w:after="0" w:line="240" w:lineRule="auto"/>
        <w:jc w:val="both"/>
        <w:rPr>
          <w:rFonts w:asciiTheme="majorHAnsi" w:eastAsia="Times New Roman" w:hAnsiTheme="majorHAnsi" w:cs="Arial"/>
          <w:color w:val="000000"/>
          <w:sz w:val="16"/>
          <w:szCs w:val="16"/>
          <w:lang w:eastAsia="fr-FR"/>
        </w:rPr>
      </w:pPr>
    </w:p>
    <w:p w:rsidR="00D42D50" w:rsidRPr="0035070E" w:rsidRDefault="00D42D50" w:rsidP="00FB22E1">
      <w:pPr>
        <w:spacing w:after="0" w:line="240" w:lineRule="auto"/>
        <w:jc w:val="both"/>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 xml:space="preserve">-  </w:t>
      </w:r>
      <w:r w:rsidR="00FB22E1" w:rsidRPr="0035070E">
        <w:rPr>
          <w:rFonts w:asciiTheme="majorHAnsi" w:eastAsia="Times New Roman" w:hAnsiTheme="majorHAnsi" w:cs="Arial"/>
          <w:color w:val="000000"/>
          <w:lang w:eastAsia="fr-FR"/>
        </w:rPr>
        <w:t xml:space="preserve"> </w:t>
      </w:r>
      <w:r w:rsidRPr="0035070E">
        <w:rPr>
          <w:rFonts w:asciiTheme="majorHAnsi" w:eastAsia="Times New Roman" w:hAnsiTheme="majorHAnsi" w:cs="Arial"/>
          <w:color w:val="000000"/>
          <w:lang w:eastAsia="fr-FR"/>
        </w:rPr>
        <w:t>une expérience humaine, au cours de laquelle les échanges</w:t>
      </w:r>
      <w:r w:rsidR="00AD481F" w:rsidRPr="0035070E">
        <w:rPr>
          <w:rFonts w:asciiTheme="majorHAnsi" w:eastAsia="Times New Roman" w:hAnsiTheme="majorHAnsi" w:cs="Arial"/>
          <w:color w:val="000000"/>
          <w:lang w:eastAsia="fr-FR"/>
        </w:rPr>
        <w:t xml:space="preserve"> de points de vue enrichissent, </w:t>
      </w:r>
    </w:p>
    <w:p w:rsidR="00D42D50" w:rsidRDefault="00FB22E1" w:rsidP="00FB22E1">
      <w:pPr>
        <w:spacing w:after="0" w:line="240" w:lineRule="auto"/>
        <w:jc w:val="both"/>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 xml:space="preserve">-  </w:t>
      </w:r>
      <w:r w:rsidR="0003488E">
        <w:rPr>
          <w:rFonts w:asciiTheme="majorHAnsi" w:eastAsia="Times New Roman" w:hAnsiTheme="majorHAnsi" w:cs="Arial"/>
          <w:color w:val="000000"/>
          <w:lang w:eastAsia="fr-FR"/>
        </w:rPr>
        <w:t xml:space="preserve"> </w:t>
      </w:r>
      <w:r w:rsidR="00D42D50" w:rsidRPr="0035070E">
        <w:rPr>
          <w:rFonts w:asciiTheme="majorHAnsi" w:eastAsia="Times New Roman" w:hAnsiTheme="majorHAnsi" w:cs="Arial"/>
          <w:color w:val="000000"/>
          <w:lang w:eastAsia="fr-FR"/>
        </w:rPr>
        <w:t>un laboratoire de recherches où l’on peut expérimenter différentes approches et où l'imagination et la créativité peuvent être sollicitées.</w:t>
      </w:r>
    </w:p>
    <w:p w:rsidR="00DC3E87" w:rsidRPr="0035070E" w:rsidRDefault="00DC3E87" w:rsidP="00FB22E1">
      <w:pPr>
        <w:spacing w:after="0" w:line="240" w:lineRule="auto"/>
        <w:jc w:val="both"/>
        <w:rPr>
          <w:rFonts w:asciiTheme="majorHAnsi" w:eastAsia="Times New Roman" w:hAnsiTheme="majorHAnsi" w:cs="Arial"/>
          <w:color w:val="000000"/>
          <w:lang w:eastAsia="fr-FR"/>
        </w:rPr>
      </w:pPr>
      <w:r>
        <w:rPr>
          <w:rFonts w:asciiTheme="majorHAnsi" w:eastAsia="Times New Roman" w:hAnsiTheme="majorHAnsi" w:cs="Arial"/>
          <w:color w:val="000000"/>
          <w:lang w:eastAsia="fr-FR"/>
        </w:rPr>
        <w:t>- un espace de connaissances et d’apprentissages, d’expérimentations et de pratiques</w:t>
      </w:r>
    </w:p>
    <w:p w:rsidR="0003488E" w:rsidRDefault="0003488E">
      <w:pPr>
        <w:rPr>
          <w:rFonts w:asciiTheme="majorHAnsi" w:hAnsiTheme="majorHAnsi"/>
        </w:rPr>
      </w:pPr>
    </w:p>
    <w:p w:rsidR="0035070E" w:rsidRPr="00300BE4" w:rsidRDefault="0035070E">
      <w:pPr>
        <w:rPr>
          <w:rFonts w:asciiTheme="majorHAnsi" w:hAnsiTheme="majorHAnsi"/>
          <w:color w:val="2E74B5" w:themeColor="accent1" w:themeShade="BF"/>
        </w:rPr>
      </w:pPr>
      <w:r w:rsidRPr="00300BE4">
        <w:rPr>
          <w:rFonts w:asciiTheme="majorHAnsi" w:hAnsiTheme="majorHAnsi"/>
          <w:color w:val="2E74B5" w:themeColor="accent1" w:themeShade="BF"/>
        </w:rPr>
        <w:t>CONTEXTE</w:t>
      </w:r>
      <w:r w:rsidR="00E85591" w:rsidRPr="00300BE4">
        <w:rPr>
          <w:rFonts w:asciiTheme="majorHAnsi" w:hAnsiTheme="majorHAnsi"/>
          <w:color w:val="2E74B5" w:themeColor="accent1" w:themeShade="BF"/>
        </w:rPr>
        <w:t xml:space="preserve"> ET ENJEUX</w:t>
      </w:r>
    </w:p>
    <w:p w:rsidR="0035070E" w:rsidRPr="00BF1F1A" w:rsidRDefault="00BF1F1A" w:rsidP="00BF1F1A">
      <w:pPr>
        <w:jc w:val="both"/>
        <w:rPr>
          <w:rFonts w:asciiTheme="majorHAnsi" w:hAnsiTheme="majorHAnsi"/>
        </w:rPr>
      </w:pPr>
      <w:r w:rsidRPr="00BF1F1A">
        <w:rPr>
          <w:rFonts w:asciiTheme="majorHAnsi" w:hAnsiTheme="majorHAnsi"/>
        </w:rPr>
        <w:t>La Communauté d'Aggloméra</w:t>
      </w:r>
      <w:r w:rsidR="0035070E" w:rsidRPr="00BF1F1A">
        <w:rPr>
          <w:rFonts w:asciiTheme="majorHAnsi" w:hAnsiTheme="majorHAnsi"/>
        </w:rPr>
        <w:t xml:space="preserve">tion Rochefort Océan (CARO) regroupe 63 000 habitants répartis sur 25 communes. Situé entre terre et mer, le territoire de </w:t>
      </w:r>
      <w:r w:rsidR="0035070E" w:rsidRPr="00BF1F1A">
        <w:rPr>
          <w:rFonts w:asciiTheme="majorHAnsi" w:hAnsiTheme="majorHAnsi"/>
          <w:bCs/>
        </w:rPr>
        <w:t>Rochefort Océan</w:t>
      </w:r>
      <w:r w:rsidR="0035070E" w:rsidRPr="00BF1F1A">
        <w:rPr>
          <w:rFonts w:asciiTheme="majorHAnsi" w:hAnsiTheme="majorHAnsi"/>
        </w:rPr>
        <w:t xml:space="preserve"> a la particularité d’être très hétérogène. Composé de </w:t>
      </w:r>
      <w:r w:rsidR="0035070E" w:rsidRPr="00BF1F1A">
        <w:rPr>
          <w:rFonts w:asciiTheme="majorHAnsi" w:hAnsiTheme="majorHAnsi"/>
          <w:bCs/>
        </w:rPr>
        <w:t>marais</w:t>
      </w:r>
      <w:r w:rsidR="0035070E" w:rsidRPr="00BF1F1A">
        <w:rPr>
          <w:rFonts w:asciiTheme="majorHAnsi" w:hAnsiTheme="majorHAnsi"/>
        </w:rPr>
        <w:t xml:space="preserve">,  d’un </w:t>
      </w:r>
      <w:r w:rsidR="0035070E" w:rsidRPr="00BF1F1A">
        <w:rPr>
          <w:rFonts w:asciiTheme="majorHAnsi" w:hAnsiTheme="majorHAnsi"/>
          <w:bCs/>
        </w:rPr>
        <w:t>fleuve</w:t>
      </w:r>
      <w:r w:rsidR="0035070E" w:rsidRPr="00BF1F1A">
        <w:rPr>
          <w:rFonts w:asciiTheme="majorHAnsi" w:hAnsiTheme="majorHAnsi"/>
        </w:rPr>
        <w:t>, d</w:t>
      </w:r>
      <w:r w:rsidR="0035070E" w:rsidRPr="00BF1F1A">
        <w:rPr>
          <w:rFonts w:asciiTheme="majorHAnsi" w:hAnsiTheme="majorHAnsi"/>
          <w:bCs/>
        </w:rPr>
        <w:t>’îles</w:t>
      </w:r>
      <w:r w:rsidR="0035070E" w:rsidRPr="00BF1F1A">
        <w:rPr>
          <w:rFonts w:asciiTheme="majorHAnsi" w:hAnsiTheme="majorHAnsi"/>
        </w:rPr>
        <w:t xml:space="preserve">, de </w:t>
      </w:r>
      <w:r w:rsidR="0035070E" w:rsidRPr="00BF1F1A">
        <w:rPr>
          <w:rFonts w:asciiTheme="majorHAnsi" w:hAnsiTheme="majorHAnsi"/>
          <w:bCs/>
        </w:rPr>
        <w:t>presqu'îles</w:t>
      </w:r>
      <w:r w:rsidR="0035070E" w:rsidRPr="00BF1F1A">
        <w:rPr>
          <w:rFonts w:asciiTheme="majorHAnsi" w:hAnsiTheme="majorHAnsi"/>
        </w:rPr>
        <w:t xml:space="preserve"> mais aussi de comm</w:t>
      </w:r>
      <w:r w:rsidR="00DC3E87">
        <w:rPr>
          <w:rFonts w:asciiTheme="majorHAnsi" w:hAnsiTheme="majorHAnsi"/>
        </w:rPr>
        <w:t>unes à la fois rurales et semi-</w:t>
      </w:r>
      <w:r w:rsidR="0035070E" w:rsidRPr="00BF1F1A">
        <w:rPr>
          <w:rFonts w:asciiTheme="majorHAnsi" w:hAnsiTheme="majorHAnsi"/>
        </w:rPr>
        <w:t xml:space="preserve">urbaines, le territoire témoigne d’un riche patrimoine, naturel, culturel et historique dont la ville </w:t>
      </w:r>
      <w:r w:rsidR="00DC3E87">
        <w:rPr>
          <w:rFonts w:asciiTheme="majorHAnsi" w:hAnsiTheme="majorHAnsi"/>
        </w:rPr>
        <w:t>centre est Rochefort-sur-Mer (26</w:t>
      </w:r>
      <w:r w:rsidR="0035070E" w:rsidRPr="00BF1F1A">
        <w:rPr>
          <w:rFonts w:asciiTheme="majorHAnsi" w:hAnsiTheme="majorHAnsi"/>
        </w:rPr>
        <w:t xml:space="preserve"> 000 </w:t>
      </w:r>
      <w:proofErr w:type="spellStart"/>
      <w:r w:rsidR="0035070E" w:rsidRPr="00BF1F1A">
        <w:rPr>
          <w:rFonts w:asciiTheme="majorHAnsi" w:hAnsiTheme="majorHAnsi"/>
        </w:rPr>
        <w:t>hab</w:t>
      </w:r>
      <w:proofErr w:type="spellEnd"/>
      <w:r w:rsidR="0035070E" w:rsidRPr="00BF1F1A">
        <w:rPr>
          <w:rFonts w:asciiTheme="majorHAnsi" w:hAnsiTheme="majorHAnsi"/>
        </w:rPr>
        <w:t>).</w:t>
      </w:r>
    </w:p>
    <w:p w:rsidR="0003488E" w:rsidRDefault="0035070E" w:rsidP="00BF1F1A">
      <w:pPr>
        <w:jc w:val="both"/>
        <w:rPr>
          <w:rFonts w:asciiTheme="majorHAnsi" w:hAnsiTheme="majorHAnsi"/>
        </w:rPr>
      </w:pPr>
      <w:r w:rsidRPr="00BF1F1A">
        <w:rPr>
          <w:rFonts w:asciiTheme="majorHAnsi" w:hAnsiTheme="majorHAnsi"/>
        </w:rPr>
        <w:t xml:space="preserve">Dans le cadre de la démarche d’élaboration de la politique culturelle intercommunale, </w:t>
      </w:r>
      <w:r w:rsidR="0003488E">
        <w:rPr>
          <w:rFonts w:asciiTheme="majorHAnsi" w:hAnsiTheme="majorHAnsi"/>
        </w:rPr>
        <w:t xml:space="preserve">en 2016 </w:t>
      </w:r>
      <w:r w:rsidRPr="00BF1F1A">
        <w:rPr>
          <w:rFonts w:asciiTheme="majorHAnsi" w:hAnsiTheme="majorHAnsi"/>
        </w:rPr>
        <w:t>les élus</w:t>
      </w:r>
      <w:r w:rsidR="004D2105">
        <w:rPr>
          <w:rFonts w:asciiTheme="majorHAnsi" w:hAnsiTheme="majorHAnsi"/>
        </w:rPr>
        <w:t xml:space="preserve"> de</w:t>
      </w:r>
      <w:r w:rsidRPr="00BF1F1A">
        <w:rPr>
          <w:rFonts w:asciiTheme="majorHAnsi" w:hAnsiTheme="majorHAnsi"/>
        </w:rPr>
        <w:t xml:space="preserve"> </w:t>
      </w:r>
      <w:r w:rsidR="004D2105" w:rsidRPr="00BF1F1A">
        <w:rPr>
          <w:rFonts w:asciiTheme="majorHAnsi" w:hAnsiTheme="majorHAnsi"/>
        </w:rPr>
        <w:t>la Communauté d'Agglomération Rochefort Oc</w:t>
      </w:r>
      <w:r w:rsidR="004D2105">
        <w:rPr>
          <w:rFonts w:asciiTheme="majorHAnsi" w:hAnsiTheme="majorHAnsi"/>
        </w:rPr>
        <w:t>éan</w:t>
      </w:r>
      <w:r w:rsidRPr="00BF1F1A">
        <w:rPr>
          <w:rFonts w:asciiTheme="majorHAnsi" w:hAnsiTheme="majorHAnsi"/>
        </w:rPr>
        <w:t xml:space="preserve"> </w:t>
      </w:r>
      <w:r w:rsidR="004D2105">
        <w:rPr>
          <w:rFonts w:asciiTheme="majorHAnsi" w:hAnsiTheme="majorHAnsi"/>
        </w:rPr>
        <w:t xml:space="preserve">(CARO) </w:t>
      </w:r>
      <w:r w:rsidRPr="00BF1F1A">
        <w:rPr>
          <w:rFonts w:asciiTheme="majorHAnsi" w:hAnsiTheme="majorHAnsi"/>
        </w:rPr>
        <w:t xml:space="preserve">ont </w:t>
      </w:r>
      <w:r w:rsidR="0003488E">
        <w:rPr>
          <w:rFonts w:asciiTheme="majorHAnsi" w:hAnsiTheme="majorHAnsi"/>
        </w:rPr>
        <w:t xml:space="preserve">signé </w:t>
      </w:r>
      <w:r w:rsidR="0003488E" w:rsidRPr="00BF1F1A">
        <w:rPr>
          <w:rFonts w:asciiTheme="majorHAnsi" w:hAnsiTheme="majorHAnsi"/>
        </w:rPr>
        <w:t xml:space="preserve">conjointement avec </w:t>
      </w:r>
      <w:r w:rsidR="00DC3E87">
        <w:rPr>
          <w:rFonts w:asciiTheme="majorHAnsi" w:hAnsiTheme="majorHAnsi"/>
        </w:rPr>
        <w:t>les M</w:t>
      </w:r>
      <w:r w:rsidR="004D2105">
        <w:rPr>
          <w:rFonts w:asciiTheme="majorHAnsi" w:hAnsiTheme="majorHAnsi"/>
        </w:rPr>
        <w:t xml:space="preserve">inistères de la Culture et de l'Éducation Nationale, </w:t>
      </w:r>
      <w:r w:rsidR="0003488E">
        <w:rPr>
          <w:rFonts w:asciiTheme="majorHAnsi" w:hAnsiTheme="majorHAnsi"/>
        </w:rPr>
        <w:t>et la Ville de Rochefort</w:t>
      </w:r>
      <w:r w:rsidRPr="00BF1F1A">
        <w:rPr>
          <w:rFonts w:asciiTheme="majorHAnsi" w:hAnsiTheme="majorHAnsi"/>
        </w:rPr>
        <w:t>,</w:t>
      </w:r>
      <w:r w:rsidR="0003488E">
        <w:rPr>
          <w:rFonts w:asciiTheme="majorHAnsi" w:hAnsiTheme="majorHAnsi"/>
        </w:rPr>
        <w:t xml:space="preserve"> un </w:t>
      </w:r>
      <w:r w:rsidR="0003488E" w:rsidRPr="00BF1F1A">
        <w:rPr>
          <w:rFonts w:asciiTheme="majorHAnsi" w:hAnsiTheme="majorHAnsi"/>
        </w:rPr>
        <w:t>Contrat Territorial d'Éducation Artistique et Culturelle</w:t>
      </w:r>
      <w:r w:rsidR="004D2105">
        <w:rPr>
          <w:rFonts w:asciiTheme="majorHAnsi" w:hAnsiTheme="majorHAnsi"/>
        </w:rPr>
        <w:t xml:space="preserve"> (CTEAC).</w:t>
      </w:r>
    </w:p>
    <w:p w:rsidR="004D2105" w:rsidRPr="004D301F" w:rsidRDefault="0003488E" w:rsidP="004D2105">
      <w:pPr>
        <w:jc w:val="both"/>
        <w:rPr>
          <w:rFonts w:asciiTheme="majorHAnsi" w:hAnsiTheme="majorHAnsi"/>
        </w:rPr>
      </w:pPr>
      <w:r>
        <w:rPr>
          <w:rFonts w:asciiTheme="majorHAnsi" w:hAnsiTheme="majorHAnsi"/>
        </w:rPr>
        <w:t xml:space="preserve">Dans </w:t>
      </w:r>
      <w:r w:rsidR="004D2105">
        <w:rPr>
          <w:rFonts w:asciiTheme="majorHAnsi" w:hAnsiTheme="majorHAnsi"/>
        </w:rPr>
        <w:t>ce contexte,</w:t>
      </w:r>
      <w:r>
        <w:rPr>
          <w:rFonts w:asciiTheme="majorHAnsi" w:hAnsiTheme="majorHAnsi"/>
        </w:rPr>
        <w:t xml:space="preserve"> </w:t>
      </w:r>
      <w:r w:rsidR="0035070E" w:rsidRPr="00BF1F1A">
        <w:rPr>
          <w:rFonts w:asciiTheme="majorHAnsi" w:hAnsiTheme="majorHAnsi"/>
        </w:rPr>
        <w:t xml:space="preserve">la CARO poursuit son projet </w:t>
      </w:r>
      <w:r w:rsidR="004D2105">
        <w:rPr>
          <w:rFonts w:asciiTheme="majorHAnsi" w:hAnsiTheme="majorHAnsi"/>
        </w:rPr>
        <w:t xml:space="preserve">de démocratisation d’accès à la culture, en mettant en œuvre </w:t>
      </w:r>
      <w:r>
        <w:rPr>
          <w:rFonts w:asciiTheme="majorHAnsi" w:hAnsiTheme="majorHAnsi"/>
        </w:rPr>
        <w:t>des</w:t>
      </w:r>
      <w:r w:rsidR="00BF1F1A">
        <w:rPr>
          <w:rFonts w:asciiTheme="majorHAnsi" w:hAnsiTheme="majorHAnsi"/>
        </w:rPr>
        <w:t xml:space="preserve"> </w:t>
      </w:r>
      <w:r w:rsidR="0035070E" w:rsidRPr="00BF1F1A">
        <w:rPr>
          <w:rFonts w:asciiTheme="majorHAnsi" w:hAnsiTheme="majorHAnsi"/>
        </w:rPr>
        <w:t>résidence</w:t>
      </w:r>
      <w:r>
        <w:rPr>
          <w:rFonts w:asciiTheme="majorHAnsi" w:hAnsiTheme="majorHAnsi"/>
        </w:rPr>
        <w:t>s d'artistes</w:t>
      </w:r>
      <w:r w:rsidR="00DC3E87">
        <w:rPr>
          <w:rFonts w:asciiTheme="majorHAnsi" w:hAnsiTheme="majorHAnsi"/>
        </w:rPr>
        <w:t>. Ces présences</w:t>
      </w:r>
      <w:r w:rsidR="0035070E" w:rsidRPr="00BF1F1A">
        <w:rPr>
          <w:rFonts w:asciiTheme="majorHAnsi" w:hAnsiTheme="majorHAnsi"/>
        </w:rPr>
        <w:t xml:space="preserve"> </w:t>
      </w:r>
      <w:r w:rsidR="004D2105">
        <w:rPr>
          <w:rFonts w:asciiTheme="majorHAnsi" w:hAnsiTheme="majorHAnsi"/>
        </w:rPr>
        <w:t>permettent ainsi de favoriser des</w:t>
      </w:r>
      <w:r w:rsidR="004D2105" w:rsidRPr="004D301F">
        <w:rPr>
          <w:rFonts w:asciiTheme="majorHAnsi" w:hAnsiTheme="majorHAnsi"/>
        </w:rPr>
        <w:t xml:space="preserve"> actions </w:t>
      </w:r>
      <w:r w:rsidR="004D2105">
        <w:rPr>
          <w:rFonts w:asciiTheme="majorHAnsi" w:hAnsiTheme="majorHAnsi"/>
        </w:rPr>
        <w:t xml:space="preserve">fortes </w:t>
      </w:r>
      <w:r w:rsidR="004D2105" w:rsidRPr="004D301F">
        <w:rPr>
          <w:rFonts w:asciiTheme="majorHAnsi" w:hAnsiTheme="majorHAnsi"/>
        </w:rPr>
        <w:t>de médiation</w:t>
      </w:r>
      <w:r w:rsidR="004D2105">
        <w:rPr>
          <w:rFonts w:asciiTheme="majorHAnsi" w:hAnsiTheme="majorHAnsi"/>
        </w:rPr>
        <w:t xml:space="preserve"> </w:t>
      </w:r>
      <w:r w:rsidR="004D2105" w:rsidRPr="004D301F">
        <w:rPr>
          <w:rFonts w:asciiTheme="majorHAnsi" w:hAnsiTheme="majorHAnsi"/>
        </w:rPr>
        <w:t xml:space="preserve">en lien avec les </w:t>
      </w:r>
      <w:r w:rsidR="00DC3E87">
        <w:rPr>
          <w:rFonts w:asciiTheme="majorHAnsi" w:hAnsiTheme="majorHAnsi"/>
        </w:rPr>
        <w:t xml:space="preserve">réseaux, </w:t>
      </w:r>
      <w:r w:rsidR="004D2105" w:rsidRPr="004D301F">
        <w:rPr>
          <w:rFonts w:asciiTheme="majorHAnsi" w:hAnsiTheme="majorHAnsi"/>
        </w:rPr>
        <w:t xml:space="preserve"> acteurs locaux</w:t>
      </w:r>
      <w:r w:rsidR="00DC3E87">
        <w:rPr>
          <w:rFonts w:asciiTheme="majorHAnsi" w:hAnsiTheme="majorHAnsi"/>
        </w:rPr>
        <w:t xml:space="preserve"> et publics</w:t>
      </w:r>
      <w:r w:rsidR="004D2105" w:rsidRPr="004D301F">
        <w:rPr>
          <w:rFonts w:asciiTheme="majorHAnsi" w:hAnsiTheme="majorHAnsi"/>
        </w:rPr>
        <w:t>.</w:t>
      </w:r>
    </w:p>
    <w:p w:rsidR="0003488E" w:rsidRDefault="0003488E" w:rsidP="00BF1F1A">
      <w:pPr>
        <w:jc w:val="both"/>
        <w:rPr>
          <w:rFonts w:asciiTheme="majorHAnsi" w:hAnsiTheme="majorHAnsi"/>
        </w:rPr>
      </w:pPr>
      <w:r w:rsidRPr="004D301F">
        <w:rPr>
          <w:rFonts w:asciiTheme="majorHAnsi" w:hAnsiTheme="majorHAnsi"/>
        </w:rPr>
        <w:t xml:space="preserve">Ainsi, </w:t>
      </w:r>
      <w:r w:rsidR="004D2105">
        <w:rPr>
          <w:rFonts w:asciiTheme="majorHAnsi" w:hAnsiTheme="majorHAnsi"/>
        </w:rPr>
        <w:t>cette sensibilisation</w:t>
      </w:r>
      <w:r w:rsidRPr="004D301F">
        <w:rPr>
          <w:rFonts w:asciiTheme="majorHAnsi" w:hAnsiTheme="majorHAnsi"/>
        </w:rPr>
        <w:t xml:space="preserve"> envers les populations f</w:t>
      </w:r>
      <w:r w:rsidR="004D2105">
        <w:rPr>
          <w:rFonts w:asciiTheme="majorHAnsi" w:hAnsiTheme="majorHAnsi"/>
        </w:rPr>
        <w:t>ai</w:t>
      </w:r>
      <w:r w:rsidRPr="004D301F">
        <w:rPr>
          <w:rFonts w:asciiTheme="majorHAnsi" w:hAnsiTheme="majorHAnsi"/>
        </w:rPr>
        <w:t>t partie intégrante du proj</w:t>
      </w:r>
      <w:r w:rsidR="004D2105">
        <w:rPr>
          <w:rFonts w:asciiTheme="majorHAnsi" w:hAnsiTheme="majorHAnsi"/>
        </w:rPr>
        <w:t>et de la résidence et implique</w:t>
      </w:r>
      <w:r w:rsidRPr="004D301F">
        <w:rPr>
          <w:rFonts w:asciiTheme="majorHAnsi" w:hAnsiTheme="majorHAnsi"/>
        </w:rPr>
        <w:t xml:space="preserve"> une forte présence sur le territoire. La découverte de ce dernier et de ses habitants doit de ce fait, pouvoir participer à l'inspiration de l'a</w:t>
      </w:r>
      <w:r w:rsidR="00837C21">
        <w:rPr>
          <w:rFonts w:asciiTheme="majorHAnsi" w:hAnsiTheme="majorHAnsi"/>
        </w:rPr>
        <w:t>rtiste</w:t>
      </w:r>
      <w:r w:rsidRPr="004D301F">
        <w:rPr>
          <w:rFonts w:asciiTheme="majorHAnsi" w:hAnsiTheme="majorHAnsi"/>
        </w:rPr>
        <w:t xml:space="preserve"> dans son travail </w:t>
      </w:r>
      <w:r w:rsidR="00DC3E87">
        <w:rPr>
          <w:rFonts w:asciiTheme="majorHAnsi" w:hAnsiTheme="majorHAnsi"/>
        </w:rPr>
        <w:t xml:space="preserve"> de réflexion et de </w:t>
      </w:r>
      <w:r w:rsidR="004D2105">
        <w:rPr>
          <w:rFonts w:asciiTheme="majorHAnsi" w:hAnsiTheme="majorHAnsi"/>
        </w:rPr>
        <w:t>création</w:t>
      </w:r>
      <w:r w:rsidRPr="004D301F">
        <w:rPr>
          <w:rFonts w:asciiTheme="majorHAnsi" w:hAnsiTheme="majorHAnsi"/>
        </w:rPr>
        <w:t>.</w:t>
      </w:r>
    </w:p>
    <w:p w:rsidR="00BF1F1A" w:rsidRDefault="004D2105" w:rsidP="00BF1F1A">
      <w:pPr>
        <w:jc w:val="both"/>
        <w:rPr>
          <w:rFonts w:asciiTheme="majorHAnsi" w:hAnsiTheme="majorHAnsi"/>
        </w:rPr>
      </w:pPr>
      <w:r>
        <w:rPr>
          <w:rFonts w:asciiTheme="majorHAnsi" w:hAnsiTheme="majorHAnsi"/>
        </w:rPr>
        <w:t>Dans cette perspective, l</w:t>
      </w:r>
      <w:r w:rsidR="0003488E">
        <w:rPr>
          <w:rFonts w:asciiTheme="majorHAnsi" w:hAnsiTheme="majorHAnsi"/>
        </w:rPr>
        <w:t>es</w:t>
      </w:r>
      <w:r>
        <w:rPr>
          <w:rFonts w:asciiTheme="majorHAnsi" w:hAnsiTheme="majorHAnsi"/>
        </w:rPr>
        <w:t xml:space="preserve"> </w:t>
      </w:r>
      <w:r w:rsidR="0035070E" w:rsidRPr="00BF1F1A">
        <w:rPr>
          <w:rFonts w:asciiTheme="majorHAnsi" w:hAnsiTheme="majorHAnsi"/>
        </w:rPr>
        <w:t>résidence</w:t>
      </w:r>
      <w:r w:rsidR="0003488E">
        <w:rPr>
          <w:rFonts w:asciiTheme="majorHAnsi" w:hAnsiTheme="majorHAnsi"/>
        </w:rPr>
        <w:t>s</w:t>
      </w:r>
      <w:r>
        <w:rPr>
          <w:rFonts w:asciiTheme="majorHAnsi" w:hAnsiTheme="majorHAnsi"/>
        </w:rPr>
        <w:t xml:space="preserve"> proposées</w:t>
      </w:r>
      <w:r w:rsidR="0003488E">
        <w:rPr>
          <w:rFonts w:asciiTheme="majorHAnsi" w:hAnsiTheme="majorHAnsi"/>
        </w:rPr>
        <w:t xml:space="preserve"> ont</w:t>
      </w:r>
      <w:r w:rsidR="0035070E" w:rsidRPr="00BF1F1A">
        <w:rPr>
          <w:rFonts w:asciiTheme="majorHAnsi" w:hAnsiTheme="majorHAnsi"/>
        </w:rPr>
        <w:t xml:space="preserve"> un double objectif</w:t>
      </w:r>
      <w:r w:rsidR="00BF1F1A">
        <w:rPr>
          <w:rFonts w:asciiTheme="majorHAnsi" w:hAnsiTheme="majorHAnsi"/>
        </w:rPr>
        <w:t xml:space="preserve"> : </w:t>
      </w:r>
    </w:p>
    <w:p w:rsidR="003D08B1" w:rsidRDefault="003D08B1" w:rsidP="0035070E">
      <w:pPr>
        <w:spacing w:after="0" w:line="240" w:lineRule="auto"/>
        <w:rPr>
          <w:rFonts w:asciiTheme="majorHAnsi" w:eastAsia="Times New Roman" w:hAnsiTheme="majorHAnsi" w:cs="Arial"/>
          <w:color w:val="2E74B5" w:themeColor="accent1" w:themeShade="BF"/>
          <w:u w:val="single"/>
          <w:lang w:eastAsia="fr-FR"/>
        </w:rPr>
      </w:pPr>
    </w:p>
    <w:p w:rsidR="003D08B1" w:rsidRDefault="003D08B1" w:rsidP="0035070E">
      <w:pPr>
        <w:spacing w:after="0" w:line="240" w:lineRule="auto"/>
        <w:rPr>
          <w:rFonts w:asciiTheme="majorHAnsi" w:eastAsia="Times New Roman" w:hAnsiTheme="majorHAnsi" w:cs="Arial"/>
          <w:color w:val="2E74B5" w:themeColor="accent1" w:themeShade="BF"/>
          <w:u w:val="single"/>
          <w:lang w:eastAsia="fr-FR"/>
        </w:rPr>
      </w:pPr>
    </w:p>
    <w:p w:rsidR="003D08B1" w:rsidRDefault="003D08B1" w:rsidP="0035070E">
      <w:pPr>
        <w:spacing w:after="0" w:line="240" w:lineRule="auto"/>
        <w:rPr>
          <w:rFonts w:asciiTheme="majorHAnsi" w:eastAsia="Times New Roman" w:hAnsiTheme="majorHAnsi" w:cs="Arial"/>
          <w:color w:val="2E74B5" w:themeColor="accent1" w:themeShade="BF"/>
          <w:u w:val="single"/>
          <w:lang w:eastAsia="fr-FR"/>
        </w:rPr>
      </w:pPr>
    </w:p>
    <w:p w:rsidR="009F1E4B" w:rsidRDefault="009F1E4B" w:rsidP="0035070E">
      <w:pPr>
        <w:spacing w:after="0" w:line="240" w:lineRule="auto"/>
        <w:rPr>
          <w:rFonts w:asciiTheme="majorHAnsi" w:eastAsia="Times New Roman" w:hAnsiTheme="majorHAnsi" w:cs="Arial"/>
          <w:color w:val="2E74B5" w:themeColor="accent1" w:themeShade="BF"/>
          <w:u w:val="single"/>
          <w:lang w:eastAsia="fr-FR"/>
        </w:rPr>
      </w:pPr>
    </w:p>
    <w:p w:rsidR="009F1E4B" w:rsidRDefault="009F1E4B" w:rsidP="0035070E">
      <w:pPr>
        <w:spacing w:after="0" w:line="240" w:lineRule="auto"/>
        <w:rPr>
          <w:rFonts w:asciiTheme="majorHAnsi" w:eastAsia="Times New Roman" w:hAnsiTheme="majorHAnsi" w:cs="Arial"/>
          <w:color w:val="2E74B5" w:themeColor="accent1" w:themeShade="BF"/>
          <w:u w:val="single"/>
          <w:lang w:eastAsia="fr-FR"/>
        </w:rPr>
      </w:pPr>
    </w:p>
    <w:p w:rsidR="0035070E" w:rsidRDefault="004D301F" w:rsidP="0035070E">
      <w:p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2E74B5" w:themeColor="accent1" w:themeShade="BF"/>
          <w:u w:val="single"/>
          <w:lang w:eastAsia="fr-FR"/>
        </w:rPr>
        <w:t>Artistique</w:t>
      </w:r>
      <w:r w:rsidR="0035070E" w:rsidRPr="0035070E">
        <w:rPr>
          <w:rFonts w:asciiTheme="majorHAnsi" w:eastAsia="Times New Roman" w:hAnsiTheme="majorHAnsi" w:cs="Arial"/>
          <w:color w:val="2E74B5" w:themeColor="accent1" w:themeShade="BF"/>
          <w:lang w:eastAsia="fr-FR"/>
        </w:rPr>
        <w:t xml:space="preserve"> :</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Soutenir le travail artistique</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Faire découvrir un univers artistique</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000000"/>
          <w:lang w:eastAsia="fr-FR"/>
        </w:rPr>
        <w:t>Encourager la création en permettant à l’artiste de développer un projet dans des conditions favorables</w:t>
      </w:r>
    </w:p>
    <w:p w:rsidR="00BF1F1A" w:rsidRDefault="00BF1F1A" w:rsidP="00BF1F1A">
      <w:pPr>
        <w:pStyle w:val="Paragraphedeliste"/>
        <w:spacing w:after="0" w:line="240" w:lineRule="auto"/>
        <w:rPr>
          <w:rFonts w:asciiTheme="majorHAnsi" w:eastAsia="Times New Roman" w:hAnsiTheme="majorHAnsi" w:cs="Arial"/>
          <w:color w:val="000000"/>
          <w:lang w:eastAsia="fr-FR"/>
        </w:rPr>
      </w:pPr>
    </w:p>
    <w:p w:rsidR="0035070E" w:rsidRPr="00BF1F1A" w:rsidRDefault="004D301F" w:rsidP="00BF1F1A">
      <w:p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2E74B5" w:themeColor="accent1" w:themeShade="BF"/>
          <w:u w:val="single"/>
          <w:lang w:eastAsia="fr-FR"/>
        </w:rPr>
        <w:t>Culturel</w:t>
      </w:r>
      <w:r w:rsidR="0035070E" w:rsidRPr="00BF1F1A">
        <w:rPr>
          <w:rFonts w:asciiTheme="majorHAnsi" w:eastAsia="Times New Roman" w:hAnsiTheme="majorHAnsi" w:cs="Arial"/>
          <w:color w:val="2E74B5" w:themeColor="accent1" w:themeShade="BF"/>
          <w:lang w:eastAsia="fr-FR"/>
        </w:rPr>
        <w:t xml:space="preserve"> :</w:t>
      </w:r>
    </w:p>
    <w:p w:rsidR="0035070E" w:rsidRDefault="0035070E"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 xml:space="preserve">Développer un projet d’actions </w:t>
      </w:r>
      <w:r w:rsidR="00BF1F1A">
        <w:rPr>
          <w:rFonts w:asciiTheme="majorHAnsi" w:eastAsia="Times New Roman" w:hAnsiTheme="majorHAnsi" w:cs="Arial"/>
          <w:color w:val="000000"/>
          <w:lang w:eastAsia="fr-FR"/>
        </w:rPr>
        <w:t>pédagogiques et éducatives</w:t>
      </w:r>
      <w:r>
        <w:rPr>
          <w:rFonts w:asciiTheme="majorHAnsi" w:eastAsia="Times New Roman" w:hAnsiTheme="majorHAnsi" w:cs="Arial"/>
          <w:color w:val="000000"/>
          <w:lang w:eastAsia="fr-FR"/>
        </w:rPr>
        <w:t xml:space="preserve"> </w:t>
      </w:r>
      <w:r w:rsidRPr="0035070E">
        <w:rPr>
          <w:rFonts w:asciiTheme="majorHAnsi" w:eastAsia="Times New Roman" w:hAnsiTheme="majorHAnsi" w:cs="Arial"/>
          <w:color w:val="000000"/>
          <w:lang w:eastAsia="fr-FR"/>
        </w:rPr>
        <w:t xml:space="preserve">autour </w:t>
      </w:r>
      <w:r w:rsidR="00BF1F1A">
        <w:rPr>
          <w:rFonts w:asciiTheme="majorHAnsi" w:eastAsia="Times New Roman" w:hAnsiTheme="majorHAnsi" w:cs="Arial"/>
          <w:color w:val="000000"/>
          <w:lang w:eastAsia="fr-FR"/>
        </w:rPr>
        <w:t>d’une esthétique</w:t>
      </w:r>
      <w:r w:rsidRPr="0035070E">
        <w:rPr>
          <w:rFonts w:asciiTheme="majorHAnsi" w:eastAsia="Times New Roman" w:hAnsiTheme="majorHAnsi" w:cs="Arial"/>
          <w:color w:val="000000"/>
          <w:lang w:eastAsia="fr-FR"/>
        </w:rPr>
        <w:t xml:space="preserve"> artistique et culturel</w:t>
      </w:r>
      <w:r w:rsidR="00BF1F1A">
        <w:rPr>
          <w:rFonts w:asciiTheme="majorHAnsi" w:eastAsia="Times New Roman" w:hAnsiTheme="majorHAnsi" w:cs="Arial"/>
          <w:color w:val="000000"/>
          <w:lang w:eastAsia="fr-FR"/>
        </w:rPr>
        <w:t>le</w:t>
      </w:r>
    </w:p>
    <w:p w:rsidR="0035070E"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Pr>
          <w:rFonts w:asciiTheme="majorHAnsi" w:eastAsia="Times New Roman" w:hAnsiTheme="majorHAnsi" w:cs="Arial"/>
          <w:color w:val="000000"/>
          <w:lang w:eastAsia="fr-FR"/>
        </w:rPr>
        <w:t>Favoriser la rencontre entre d</w:t>
      </w:r>
      <w:r w:rsidR="0035070E" w:rsidRPr="0035070E">
        <w:rPr>
          <w:rFonts w:asciiTheme="majorHAnsi" w:eastAsia="Times New Roman" w:hAnsiTheme="majorHAnsi" w:cs="Arial"/>
          <w:color w:val="000000"/>
          <w:lang w:eastAsia="fr-FR"/>
        </w:rPr>
        <w:t xml:space="preserve">es publics </w:t>
      </w:r>
      <w:r>
        <w:rPr>
          <w:rFonts w:asciiTheme="majorHAnsi" w:eastAsia="Times New Roman" w:hAnsiTheme="majorHAnsi" w:cs="Arial"/>
          <w:color w:val="000000"/>
          <w:lang w:eastAsia="fr-FR"/>
        </w:rPr>
        <w:t xml:space="preserve">variés </w:t>
      </w:r>
      <w:r w:rsidR="0035070E" w:rsidRPr="0035070E">
        <w:rPr>
          <w:rFonts w:asciiTheme="majorHAnsi" w:eastAsia="Times New Roman" w:hAnsiTheme="majorHAnsi" w:cs="Arial"/>
          <w:color w:val="000000"/>
          <w:lang w:eastAsia="fr-FR"/>
        </w:rPr>
        <w:t>et l’œuvre de l’artiste</w:t>
      </w:r>
    </w:p>
    <w:p w:rsidR="0035070E"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Sensibiliser de nouveaux publics à un art, une culture</w:t>
      </w:r>
    </w:p>
    <w:p w:rsidR="00BF1F1A"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Permettre aux publics de faire l’expérience de l’univers d’un artiste</w:t>
      </w:r>
    </w:p>
    <w:p w:rsidR="00BF1F1A"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Apporter une meilleure compréhension d’une œuvre et du processus de création</w:t>
      </w:r>
    </w:p>
    <w:p w:rsidR="00BF1F1A" w:rsidRDefault="00BF1F1A" w:rsidP="0035070E">
      <w:pPr>
        <w:pStyle w:val="Paragraphedeliste"/>
        <w:numPr>
          <w:ilvl w:val="0"/>
          <w:numId w:val="3"/>
        </w:numPr>
        <w:spacing w:after="0" w:line="240" w:lineRule="auto"/>
        <w:rPr>
          <w:rFonts w:asciiTheme="majorHAnsi" w:eastAsia="Times New Roman" w:hAnsiTheme="majorHAnsi" w:cs="Arial"/>
          <w:color w:val="000000"/>
          <w:lang w:eastAsia="fr-FR"/>
        </w:rPr>
      </w:pPr>
      <w:r w:rsidRPr="0035070E">
        <w:rPr>
          <w:rFonts w:asciiTheme="majorHAnsi" w:eastAsia="Times New Roman" w:hAnsiTheme="majorHAnsi" w:cs="Arial"/>
          <w:color w:val="000000"/>
          <w:lang w:eastAsia="fr-FR"/>
        </w:rPr>
        <w:t>Développer des relations entre différentes entités (structures / artistes / publics / territoires)</w:t>
      </w:r>
    </w:p>
    <w:p w:rsidR="004D301F" w:rsidRPr="004D301F" w:rsidRDefault="004D301F" w:rsidP="004D301F">
      <w:pPr>
        <w:spacing w:after="0" w:line="240" w:lineRule="auto"/>
        <w:rPr>
          <w:rFonts w:asciiTheme="majorHAnsi" w:eastAsia="Times New Roman" w:hAnsiTheme="majorHAnsi" w:cs="Arial"/>
          <w:color w:val="000000"/>
          <w:lang w:eastAsia="fr-FR"/>
        </w:rPr>
      </w:pPr>
    </w:p>
    <w:p w:rsidR="0035070E" w:rsidRDefault="00837C21">
      <w:pPr>
        <w:rPr>
          <w:rFonts w:asciiTheme="majorHAnsi" w:eastAsia="Times New Roman" w:hAnsiTheme="majorHAnsi" w:cs="Arial"/>
          <w:bCs/>
          <w:color w:val="2E74B5" w:themeColor="accent1" w:themeShade="BF"/>
          <w:sz w:val="24"/>
          <w:szCs w:val="24"/>
          <w:lang w:eastAsia="fr-FR"/>
        </w:rPr>
      </w:pPr>
      <w:r w:rsidRPr="00E85591">
        <w:rPr>
          <w:rFonts w:asciiTheme="majorHAnsi" w:eastAsia="Times New Roman" w:hAnsiTheme="majorHAnsi" w:cs="Arial"/>
          <w:bCs/>
          <w:color w:val="2E74B5" w:themeColor="accent1" w:themeShade="BF"/>
          <w:sz w:val="24"/>
          <w:szCs w:val="24"/>
          <w:lang w:eastAsia="fr-FR"/>
        </w:rPr>
        <w:t xml:space="preserve">PRÉSENTATION </w:t>
      </w:r>
      <w:r>
        <w:rPr>
          <w:rFonts w:asciiTheme="majorHAnsi" w:eastAsia="Times New Roman" w:hAnsiTheme="majorHAnsi" w:cs="Arial"/>
          <w:bCs/>
          <w:color w:val="2E74B5" w:themeColor="accent1" w:themeShade="BF"/>
          <w:sz w:val="24"/>
          <w:szCs w:val="24"/>
          <w:lang w:eastAsia="fr-FR"/>
        </w:rPr>
        <w:t>DE LA THÉMATIQUE 2019/2020</w:t>
      </w:r>
    </w:p>
    <w:p w:rsidR="00837C21" w:rsidRPr="003D08B1" w:rsidRDefault="00837C21" w:rsidP="003D08B1">
      <w:pPr>
        <w:rPr>
          <w:rFonts w:asciiTheme="majorHAnsi" w:eastAsia="Times New Roman" w:hAnsiTheme="majorHAnsi" w:cs="Arial"/>
          <w:bCs/>
          <w:lang w:eastAsia="fr-FR"/>
        </w:rPr>
      </w:pPr>
      <w:r w:rsidRPr="003D08B1">
        <w:rPr>
          <w:rFonts w:asciiTheme="majorHAnsi" w:eastAsia="Times New Roman" w:hAnsiTheme="majorHAnsi" w:cs="Arial"/>
          <w:bCs/>
          <w:lang w:eastAsia="fr-FR"/>
        </w:rPr>
        <w:t>Le Pont Transbordeur </w:t>
      </w:r>
    </w:p>
    <w:p w:rsidR="00837C21" w:rsidRPr="003D08B1" w:rsidRDefault="00837C21" w:rsidP="00837C21">
      <w:pPr>
        <w:pStyle w:val="font7"/>
        <w:spacing w:before="0" w:beforeAutospacing="0"/>
        <w:jc w:val="both"/>
        <w:rPr>
          <w:rFonts w:asciiTheme="majorHAnsi" w:hAnsiTheme="majorHAnsi" w:cs="Arial"/>
          <w:sz w:val="22"/>
          <w:szCs w:val="22"/>
        </w:rPr>
      </w:pPr>
      <w:r w:rsidRPr="003D08B1">
        <w:rPr>
          <w:rFonts w:asciiTheme="majorHAnsi" w:hAnsiTheme="majorHAnsi" w:cs="Arial"/>
          <w:sz w:val="22"/>
          <w:szCs w:val="22"/>
        </w:rPr>
        <w:t xml:space="preserve">Entre espaces naturels et urbanisés, </w:t>
      </w:r>
      <w:r w:rsidRPr="003D08B1">
        <w:rPr>
          <w:rFonts w:asciiTheme="majorHAnsi" w:hAnsiTheme="majorHAnsi" w:cs="Arial"/>
          <w:b/>
          <w:color w:val="5B9BD5" w:themeColor="accent1"/>
          <w:sz w:val="22"/>
          <w:szCs w:val="22"/>
        </w:rPr>
        <w:t>le Pont Transbordeur</w:t>
      </w:r>
      <w:r w:rsidRPr="003D08B1">
        <w:rPr>
          <w:rFonts w:asciiTheme="majorHAnsi" w:hAnsiTheme="majorHAnsi" w:cs="Arial"/>
          <w:color w:val="5B9BD5" w:themeColor="accent1"/>
          <w:sz w:val="22"/>
          <w:szCs w:val="22"/>
        </w:rPr>
        <w:t xml:space="preserve"> </w:t>
      </w:r>
      <w:r w:rsidRPr="003D08B1">
        <w:rPr>
          <w:rFonts w:asciiTheme="majorHAnsi" w:hAnsiTheme="majorHAnsi" w:cs="Arial"/>
          <w:sz w:val="22"/>
          <w:szCs w:val="22"/>
        </w:rPr>
        <w:t>se pose aujourd’hui en repère sur le territoire Rochefort Océan. L'ouvrage symbolise l'entrée au port de Rochefort côté terre et l'ouverture vers le monde côté mer.</w:t>
      </w:r>
    </w:p>
    <w:p w:rsidR="00837C21" w:rsidRPr="003D08B1"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Depuis 2016, le Pont Transbordeur</w:t>
      </w:r>
      <w:r w:rsidR="00156232">
        <w:rPr>
          <w:rFonts w:asciiTheme="majorHAnsi" w:eastAsia="Times New Roman" w:hAnsiTheme="majorHAnsi" w:cs="Arial"/>
          <w:lang w:eastAsia="fr-FR"/>
        </w:rPr>
        <w:t>, classé au titres des Monuments Historiques,</w:t>
      </w:r>
      <w:r w:rsidRPr="003D08B1">
        <w:rPr>
          <w:rFonts w:asciiTheme="majorHAnsi" w:eastAsia="Times New Roman" w:hAnsiTheme="majorHAnsi" w:cs="Arial"/>
          <w:lang w:eastAsia="fr-FR"/>
        </w:rPr>
        <w:t xml:space="preserve"> bénéficie d'une opération de restauration de grande ampleur menée par le ministère de la Culture sous le pilotage de l'OPPIC (Opérateur du patrimoine et des projets immobiliers de la Culture).</w:t>
      </w:r>
    </w:p>
    <w:p w:rsidR="00837C21" w:rsidRPr="003D08B1"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 xml:space="preserve">L'objectif principal de ce chantier d'envergure est de restituer l'état originel du tablier imaginé en 1900 par Ferdinand </w:t>
      </w:r>
      <w:proofErr w:type="spellStart"/>
      <w:r w:rsidRPr="003D08B1">
        <w:rPr>
          <w:rFonts w:asciiTheme="majorHAnsi" w:eastAsia="Times New Roman" w:hAnsiTheme="majorHAnsi" w:cs="Arial"/>
          <w:lang w:eastAsia="fr-FR"/>
        </w:rPr>
        <w:t>Arnodin</w:t>
      </w:r>
      <w:proofErr w:type="spellEnd"/>
      <w:r w:rsidRPr="003D08B1">
        <w:rPr>
          <w:rFonts w:asciiTheme="majorHAnsi" w:eastAsia="Times New Roman" w:hAnsiTheme="majorHAnsi" w:cs="Arial"/>
          <w:lang w:eastAsia="fr-FR"/>
        </w:rPr>
        <w:t>. Les éléments les plus sollicités du Pont Transbordeur seront remplacés : le tablier, les escaliers de service, les câbles de suspension, les selles en tête de pylône, les roues du chariot de la nacelle …</w:t>
      </w:r>
    </w:p>
    <w:p w:rsidR="00837C21" w:rsidRPr="003D08B1"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La nacelle, datant de 1993, sera aussi restaurée et le Pont Transbordeur sera repeint dans sa couleur d'origine : le noir.</w:t>
      </w:r>
    </w:p>
    <w:p w:rsidR="00457C12" w:rsidRPr="003D08B1" w:rsidRDefault="00457C12" w:rsidP="00837C21">
      <w:pPr>
        <w:spacing w:after="0" w:line="240" w:lineRule="auto"/>
        <w:jc w:val="both"/>
        <w:rPr>
          <w:rFonts w:asciiTheme="majorHAnsi" w:eastAsia="Times New Roman" w:hAnsiTheme="majorHAnsi" w:cs="Arial"/>
          <w:lang w:eastAsia="fr-FR"/>
        </w:rPr>
      </w:pPr>
    </w:p>
    <w:p w:rsidR="00837C21" w:rsidRPr="003D08B1" w:rsidRDefault="00837C21" w:rsidP="00837C21">
      <w:pPr>
        <w:spacing w:after="0" w:line="240" w:lineRule="auto"/>
        <w:jc w:val="both"/>
        <w:rPr>
          <w:rFonts w:asciiTheme="majorHAnsi" w:eastAsia="Times New Roman" w:hAnsiTheme="majorHAnsi" w:cs="Arial"/>
          <w:lang w:eastAsia="fr-FR"/>
        </w:rPr>
      </w:pPr>
      <w:r w:rsidRPr="003D08B1">
        <w:rPr>
          <w:rFonts w:asciiTheme="majorHAnsi" w:eastAsia="Times New Roman" w:hAnsiTheme="majorHAnsi" w:cs="Arial"/>
          <w:lang w:eastAsia="fr-FR"/>
        </w:rPr>
        <w:t>A l’occasion de la réouverture du Pont prévue en</w:t>
      </w:r>
      <w:r w:rsidR="00156232">
        <w:rPr>
          <w:rFonts w:asciiTheme="majorHAnsi" w:eastAsia="Times New Roman" w:hAnsiTheme="majorHAnsi" w:cs="Arial"/>
          <w:lang w:eastAsia="fr-FR"/>
        </w:rPr>
        <w:t xml:space="preserve"> mai</w:t>
      </w:r>
      <w:r w:rsidRPr="003D08B1">
        <w:rPr>
          <w:rFonts w:asciiTheme="majorHAnsi" w:eastAsia="Times New Roman" w:hAnsiTheme="majorHAnsi" w:cs="Arial"/>
          <w:lang w:eastAsia="fr-FR"/>
        </w:rPr>
        <w:t xml:space="preserve"> 2020, la Communauté d’agglomération Rochefort Océan </w:t>
      </w:r>
      <w:r w:rsidR="00457C12" w:rsidRPr="003D08B1">
        <w:rPr>
          <w:rFonts w:asciiTheme="majorHAnsi" w:eastAsia="Times New Roman" w:hAnsiTheme="majorHAnsi" w:cs="Arial"/>
          <w:lang w:eastAsia="fr-FR"/>
        </w:rPr>
        <w:t xml:space="preserve">réaffirme son souhait d’ériger le Pont Transbordeur comme élément </w:t>
      </w:r>
      <w:r w:rsidR="003D08B1">
        <w:rPr>
          <w:rFonts w:asciiTheme="majorHAnsi" w:eastAsia="Times New Roman" w:hAnsiTheme="majorHAnsi" w:cs="Arial"/>
          <w:lang w:eastAsia="fr-FR"/>
        </w:rPr>
        <w:t>fédérateur d’une i</w:t>
      </w:r>
      <w:r w:rsidR="00457C12" w:rsidRPr="003D08B1">
        <w:rPr>
          <w:rFonts w:asciiTheme="majorHAnsi" w:eastAsia="Times New Roman" w:hAnsiTheme="majorHAnsi" w:cs="Arial"/>
          <w:lang w:eastAsia="fr-FR"/>
        </w:rPr>
        <w:t xml:space="preserve">dentité </w:t>
      </w:r>
      <w:r w:rsidR="003D08B1">
        <w:rPr>
          <w:rFonts w:asciiTheme="majorHAnsi" w:eastAsia="Times New Roman" w:hAnsiTheme="majorHAnsi" w:cs="Arial"/>
          <w:lang w:eastAsia="fr-FR"/>
        </w:rPr>
        <w:t>territoriale</w:t>
      </w:r>
      <w:r w:rsidR="00030D16">
        <w:rPr>
          <w:rFonts w:asciiTheme="majorHAnsi" w:eastAsia="Times New Roman" w:hAnsiTheme="majorHAnsi" w:cs="Arial"/>
          <w:lang w:eastAsia="fr-FR"/>
        </w:rPr>
        <w:t xml:space="preserve"> forte</w:t>
      </w:r>
      <w:r w:rsidR="007F5443">
        <w:rPr>
          <w:rFonts w:asciiTheme="majorHAnsi" w:eastAsia="Times New Roman" w:hAnsiTheme="majorHAnsi" w:cs="Arial"/>
          <w:lang w:eastAsia="fr-FR"/>
        </w:rPr>
        <w:t xml:space="preserve">, </w:t>
      </w:r>
      <w:r w:rsidR="003D08B1">
        <w:rPr>
          <w:rFonts w:asciiTheme="majorHAnsi" w:eastAsia="Times New Roman" w:hAnsiTheme="majorHAnsi" w:cs="Arial"/>
          <w:lang w:eastAsia="fr-FR"/>
        </w:rPr>
        <w:t xml:space="preserve">permettant </w:t>
      </w:r>
      <w:r w:rsidR="007F5443">
        <w:rPr>
          <w:rFonts w:asciiTheme="majorHAnsi" w:eastAsia="Times New Roman" w:hAnsiTheme="majorHAnsi" w:cs="Arial"/>
          <w:lang w:eastAsia="fr-FR"/>
        </w:rPr>
        <w:t xml:space="preserve">ainsi </w:t>
      </w:r>
      <w:r w:rsidR="00156232">
        <w:rPr>
          <w:rFonts w:asciiTheme="majorHAnsi" w:eastAsia="Times New Roman" w:hAnsiTheme="majorHAnsi" w:cs="Arial"/>
          <w:lang w:eastAsia="fr-FR"/>
        </w:rPr>
        <w:t>à ses habitants de s’approprier le s</w:t>
      </w:r>
      <w:r w:rsidR="00457C12" w:rsidRPr="003D08B1">
        <w:rPr>
          <w:rFonts w:asciiTheme="majorHAnsi" w:eastAsia="Times New Roman" w:hAnsiTheme="majorHAnsi" w:cs="Arial"/>
          <w:lang w:eastAsia="fr-FR"/>
        </w:rPr>
        <w:t xml:space="preserve">ite dans une démarche de préservation de l’espace naturel et culturel. </w:t>
      </w:r>
    </w:p>
    <w:p w:rsidR="00837C21" w:rsidRPr="00267453" w:rsidRDefault="00030D16" w:rsidP="00837C21">
      <w:pPr>
        <w:pStyle w:val="font7"/>
        <w:jc w:val="both"/>
        <w:rPr>
          <w:rFonts w:asciiTheme="majorHAnsi" w:hAnsiTheme="majorHAnsi"/>
          <w:i/>
          <w:sz w:val="22"/>
          <w:szCs w:val="22"/>
        </w:rPr>
      </w:pPr>
      <w:r w:rsidRPr="00267453">
        <w:rPr>
          <w:rFonts w:asciiTheme="majorHAnsi" w:hAnsiTheme="majorHAnsi"/>
          <w:i/>
          <w:sz w:val="22"/>
          <w:szCs w:val="22"/>
        </w:rPr>
        <w:t xml:space="preserve">(Plus d’infos sur </w:t>
      </w:r>
      <w:hyperlink r:id="rId8" w:history="1">
        <w:r w:rsidR="00837C21" w:rsidRPr="00267453">
          <w:rPr>
            <w:rStyle w:val="Lienhypertexte"/>
            <w:rFonts w:asciiTheme="majorHAnsi" w:hAnsiTheme="majorHAnsi"/>
            <w:i/>
            <w:sz w:val="22"/>
            <w:szCs w:val="22"/>
          </w:rPr>
          <w:t>https://www.pont-transbordeur.fr/</w:t>
        </w:r>
      </w:hyperlink>
      <w:r w:rsidRPr="00267453">
        <w:rPr>
          <w:rStyle w:val="Lienhypertexte"/>
          <w:rFonts w:asciiTheme="majorHAnsi" w:hAnsiTheme="majorHAnsi"/>
          <w:i/>
          <w:color w:val="auto"/>
          <w:sz w:val="22"/>
          <w:szCs w:val="22"/>
        </w:rPr>
        <w:t>)</w:t>
      </w:r>
    </w:p>
    <w:p w:rsidR="00837C21" w:rsidRDefault="00837C21">
      <w:pPr>
        <w:rPr>
          <w:rFonts w:asciiTheme="majorHAnsi" w:eastAsia="Times New Roman" w:hAnsiTheme="majorHAnsi" w:cs="Arial"/>
          <w:bCs/>
          <w:sz w:val="24"/>
          <w:szCs w:val="24"/>
          <w:lang w:eastAsia="fr-FR"/>
        </w:rPr>
      </w:pPr>
    </w:p>
    <w:p w:rsidR="00837C21" w:rsidRPr="00837C21" w:rsidRDefault="00837C21">
      <w:pPr>
        <w:rPr>
          <w:rFonts w:asciiTheme="majorHAnsi" w:hAnsiTheme="majorHAnsi"/>
          <w:b/>
        </w:rPr>
      </w:pPr>
    </w:p>
    <w:p w:rsidR="0035070E" w:rsidRDefault="0035070E">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4D301F" w:rsidRDefault="004D301F">
      <w:pPr>
        <w:rPr>
          <w:rFonts w:asciiTheme="majorHAnsi" w:hAnsiTheme="majorHAnsi"/>
          <w:b/>
          <w:color w:val="2E74B5" w:themeColor="accent1" w:themeShade="BF"/>
        </w:rPr>
      </w:pPr>
    </w:p>
    <w:p w:rsidR="00C903A8" w:rsidRPr="00300BE4" w:rsidRDefault="00C903A8">
      <w:pPr>
        <w:rPr>
          <w:rFonts w:asciiTheme="majorHAnsi" w:hAnsiTheme="majorHAnsi"/>
          <w:color w:val="0070C0"/>
        </w:rPr>
      </w:pPr>
      <w:r w:rsidRPr="00300BE4">
        <w:rPr>
          <w:rFonts w:asciiTheme="majorHAnsi" w:hAnsiTheme="majorHAnsi"/>
          <w:color w:val="0070C0"/>
        </w:rPr>
        <w:lastRenderedPageBreak/>
        <w:t>OBJECTIFS</w:t>
      </w:r>
      <w:r w:rsidR="00156232">
        <w:rPr>
          <w:rFonts w:asciiTheme="majorHAnsi" w:hAnsiTheme="majorHAnsi"/>
          <w:color w:val="0070C0"/>
        </w:rPr>
        <w:t xml:space="preserve"> DE LA RÉSIDENCE DE MÉDIATION</w:t>
      </w:r>
    </w:p>
    <w:p w:rsidR="00C903A8" w:rsidRDefault="00C903A8">
      <w:pPr>
        <w:rPr>
          <w:rFonts w:asciiTheme="majorHAnsi" w:hAnsiTheme="majorHAnsi"/>
        </w:rPr>
      </w:pPr>
      <w:r>
        <w:rPr>
          <w:rFonts w:asciiTheme="majorHAnsi" w:hAnsiTheme="majorHAnsi"/>
          <w:b/>
          <w:color w:val="0070C0"/>
        </w:rPr>
        <w:t xml:space="preserve">- </w:t>
      </w:r>
      <w:r w:rsidRPr="00C903A8">
        <w:rPr>
          <w:rFonts w:asciiTheme="majorHAnsi" w:hAnsiTheme="majorHAnsi"/>
        </w:rPr>
        <w:t xml:space="preserve">Permettre au plus grand nombre d’appréhender les arts et la culture par la rencontre </w:t>
      </w:r>
      <w:r w:rsidR="00156232">
        <w:rPr>
          <w:rFonts w:asciiTheme="majorHAnsi" w:hAnsiTheme="majorHAnsi"/>
        </w:rPr>
        <w:t xml:space="preserve">directe </w:t>
      </w:r>
      <w:r w:rsidRPr="00C903A8">
        <w:rPr>
          <w:rFonts w:asciiTheme="majorHAnsi" w:hAnsiTheme="majorHAnsi"/>
        </w:rPr>
        <w:t>d’artistes</w:t>
      </w:r>
      <w:r w:rsidR="00156232">
        <w:rPr>
          <w:rFonts w:asciiTheme="majorHAnsi" w:hAnsiTheme="majorHAnsi"/>
        </w:rPr>
        <w:t> ;</w:t>
      </w:r>
    </w:p>
    <w:p w:rsidR="00C903A8" w:rsidRDefault="00C903A8">
      <w:pPr>
        <w:rPr>
          <w:rFonts w:asciiTheme="majorHAnsi" w:hAnsiTheme="majorHAnsi"/>
        </w:rPr>
      </w:pPr>
      <w:r>
        <w:rPr>
          <w:rFonts w:asciiTheme="majorHAnsi" w:hAnsiTheme="majorHAnsi"/>
        </w:rPr>
        <w:t>- Encourager et accompagner l’expression artistique des habitants, en particulier celle des enfants et des jeunes</w:t>
      </w:r>
      <w:r w:rsidR="00156232">
        <w:rPr>
          <w:rFonts w:asciiTheme="majorHAnsi" w:hAnsiTheme="majorHAnsi"/>
        </w:rPr>
        <w:t> ;</w:t>
      </w:r>
    </w:p>
    <w:p w:rsidR="00C903A8" w:rsidRDefault="00C903A8">
      <w:pPr>
        <w:rPr>
          <w:rFonts w:asciiTheme="majorHAnsi" w:hAnsiTheme="majorHAnsi"/>
        </w:rPr>
      </w:pPr>
      <w:r>
        <w:rPr>
          <w:rFonts w:asciiTheme="majorHAnsi" w:hAnsiTheme="majorHAnsi"/>
        </w:rPr>
        <w:t xml:space="preserve">- Amener </w:t>
      </w:r>
      <w:r w:rsidR="00325F21">
        <w:rPr>
          <w:rFonts w:asciiTheme="majorHAnsi" w:hAnsiTheme="majorHAnsi"/>
        </w:rPr>
        <w:t>les habitants à s’</w:t>
      </w:r>
      <w:r w:rsidR="00F66222">
        <w:rPr>
          <w:rFonts w:asciiTheme="majorHAnsi" w:hAnsiTheme="majorHAnsi"/>
        </w:rPr>
        <w:t>approprier le site</w:t>
      </w:r>
      <w:r w:rsidR="00325F21">
        <w:rPr>
          <w:rFonts w:asciiTheme="majorHAnsi" w:hAnsiTheme="majorHAnsi"/>
        </w:rPr>
        <w:t xml:space="preserve"> du Pont T</w:t>
      </w:r>
      <w:r w:rsidR="00156232">
        <w:rPr>
          <w:rFonts w:asciiTheme="majorHAnsi" w:hAnsiTheme="majorHAnsi"/>
        </w:rPr>
        <w:t>ransbordeur</w:t>
      </w:r>
      <w:r w:rsidR="00325F21">
        <w:rPr>
          <w:rFonts w:asciiTheme="majorHAnsi" w:hAnsiTheme="majorHAnsi"/>
        </w:rPr>
        <w:t> ;</w:t>
      </w:r>
    </w:p>
    <w:p w:rsidR="00F66222" w:rsidRDefault="00F66222">
      <w:pPr>
        <w:rPr>
          <w:rFonts w:asciiTheme="majorHAnsi" w:hAnsiTheme="majorHAnsi"/>
        </w:rPr>
      </w:pPr>
      <w:r>
        <w:rPr>
          <w:rFonts w:asciiTheme="majorHAnsi" w:hAnsiTheme="majorHAnsi"/>
        </w:rPr>
        <w:t>- Contribuer au développement culturel et artistique pour tous sur le territoire</w:t>
      </w:r>
      <w:r w:rsidR="00325F21">
        <w:rPr>
          <w:rFonts w:asciiTheme="majorHAnsi" w:hAnsiTheme="majorHAnsi"/>
        </w:rPr>
        <w:t> ;</w:t>
      </w:r>
    </w:p>
    <w:p w:rsidR="007F5443" w:rsidRDefault="007F5443">
      <w:pPr>
        <w:rPr>
          <w:rFonts w:asciiTheme="majorHAnsi" w:hAnsiTheme="majorHAnsi"/>
        </w:rPr>
      </w:pPr>
      <w:r>
        <w:rPr>
          <w:rFonts w:asciiTheme="majorHAnsi" w:hAnsiTheme="majorHAnsi"/>
        </w:rPr>
        <w:t>- Favoriser les échanges, les partenariats et les projets collectifs</w:t>
      </w:r>
      <w:r w:rsidR="00325F21">
        <w:rPr>
          <w:rFonts w:asciiTheme="majorHAnsi" w:hAnsiTheme="majorHAnsi"/>
        </w:rPr>
        <w:t> ;</w:t>
      </w:r>
    </w:p>
    <w:p w:rsidR="00325F21" w:rsidRDefault="00325F21">
      <w:pPr>
        <w:rPr>
          <w:rFonts w:asciiTheme="majorHAnsi" w:hAnsiTheme="majorHAnsi"/>
        </w:rPr>
      </w:pPr>
      <w:r>
        <w:rPr>
          <w:rFonts w:asciiTheme="majorHAnsi" w:hAnsiTheme="majorHAnsi"/>
        </w:rPr>
        <w:t>- Développer des liens intergénérationnels</w:t>
      </w:r>
    </w:p>
    <w:p w:rsidR="00325F21" w:rsidRPr="00C903A8" w:rsidRDefault="00325F21">
      <w:pPr>
        <w:rPr>
          <w:rFonts w:asciiTheme="majorHAnsi" w:hAnsiTheme="majorHAnsi"/>
          <w:b/>
          <w:color w:val="0070C0"/>
        </w:rPr>
      </w:pPr>
    </w:p>
    <w:p w:rsidR="00030D16" w:rsidRPr="00300BE4" w:rsidRDefault="00030D16">
      <w:pPr>
        <w:rPr>
          <w:rFonts w:asciiTheme="majorHAnsi" w:hAnsiTheme="majorHAnsi"/>
          <w:color w:val="2E74B5" w:themeColor="accent1" w:themeShade="BF"/>
        </w:rPr>
      </w:pPr>
      <w:r w:rsidRPr="00300BE4">
        <w:rPr>
          <w:rFonts w:asciiTheme="majorHAnsi" w:hAnsiTheme="majorHAnsi"/>
          <w:color w:val="2E74B5" w:themeColor="accent1" w:themeShade="BF"/>
        </w:rPr>
        <w:t>DÉMARCHE</w:t>
      </w:r>
    </w:p>
    <w:p w:rsidR="00300BE4" w:rsidRPr="00300BE4" w:rsidRDefault="00300BE4" w:rsidP="00300BE4">
      <w:pPr>
        <w:pStyle w:val="Default"/>
        <w:jc w:val="both"/>
        <w:rPr>
          <w:rFonts w:asciiTheme="majorHAnsi" w:hAnsiTheme="majorHAnsi"/>
          <w:sz w:val="22"/>
          <w:szCs w:val="22"/>
        </w:rPr>
      </w:pPr>
      <w:r w:rsidRPr="00300BE4">
        <w:rPr>
          <w:rFonts w:asciiTheme="majorHAnsi" w:hAnsiTheme="majorHAnsi"/>
          <w:bCs/>
          <w:sz w:val="22"/>
          <w:szCs w:val="22"/>
        </w:rPr>
        <w:t xml:space="preserve">La dimension participative doit être l'axe majeur du projet présenté. Le projet doit être spécifiquement élaboré pour cette résidence et son territoire. </w:t>
      </w:r>
    </w:p>
    <w:p w:rsidR="00300BE4" w:rsidRPr="00300BE4" w:rsidRDefault="00300BE4" w:rsidP="00300BE4">
      <w:pPr>
        <w:pStyle w:val="Default"/>
        <w:jc w:val="both"/>
        <w:rPr>
          <w:rFonts w:asciiTheme="majorHAnsi" w:hAnsiTheme="majorHAnsi"/>
          <w:bCs/>
          <w:sz w:val="22"/>
          <w:szCs w:val="22"/>
        </w:rPr>
      </w:pPr>
      <w:r w:rsidRPr="00300BE4">
        <w:rPr>
          <w:rFonts w:asciiTheme="majorHAnsi" w:hAnsiTheme="majorHAnsi"/>
          <w:bCs/>
          <w:sz w:val="22"/>
          <w:szCs w:val="22"/>
        </w:rPr>
        <w:t xml:space="preserve">Il s'articule autour des 2 axes suivants : </w:t>
      </w:r>
    </w:p>
    <w:p w:rsidR="00300BE4" w:rsidRPr="00300BE4" w:rsidRDefault="00300BE4" w:rsidP="00300BE4">
      <w:pPr>
        <w:pStyle w:val="Default"/>
        <w:jc w:val="both"/>
        <w:rPr>
          <w:rFonts w:asciiTheme="majorHAnsi" w:hAnsiTheme="majorHAnsi"/>
          <w:sz w:val="22"/>
          <w:szCs w:val="22"/>
        </w:rPr>
      </w:pPr>
    </w:p>
    <w:p w:rsidR="00300BE4" w:rsidRPr="00300BE4" w:rsidRDefault="00300BE4" w:rsidP="00300BE4">
      <w:pPr>
        <w:pStyle w:val="Default"/>
        <w:ind w:firstLine="708"/>
        <w:jc w:val="both"/>
        <w:rPr>
          <w:rFonts w:asciiTheme="majorHAnsi" w:hAnsiTheme="majorHAnsi"/>
          <w:i/>
          <w:color w:val="0070C0"/>
          <w:sz w:val="22"/>
          <w:szCs w:val="22"/>
        </w:rPr>
      </w:pPr>
      <w:r w:rsidRPr="00300BE4">
        <w:rPr>
          <w:rFonts w:asciiTheme="majorHAnsi" w:hAnsiTheme="majorHAnsi"/>
          <w:bCs/>
          <w:i/>
          <w:color w:val="0070C0"/>
          <w:sz w:val="22"/>
          <w:szCs w:val="22"/>
        </w:rPr>
        <w:t xml:space="preserve">1. Médiation, rencontres avec les habitants et les acteurs locaux </w:t>
      </w:r>
    </w:p>
    <w:p w:rsidR="00300BE4" w:rsidRPr="00300BE4" w:rsidRDefault="00300BE4" w:rsidP="00300BE4">
      <w:pPr>
        <w:pStyle w:val="Default"/>
        <w:jc w:val="both"/>
        <w:rPr>
          <w:rFonts w:asciiTheme="majorHAnsi" w:hAnsiTheme="majorHAnsi"/>
          <w:sz w:val="22"/>
          <w:szCs w:val="22"/>
        </w:rPr>
      </w:pPr>
    </w:p>
    <w:p w:rsidR="00300BE4" w:rsidRPr="00300BE4" w:rsidRDefault="00300BE4" w:rsidP="00300BE4">
      <w:pPr>
        <w:pStyle w:val="Default"/>
        <w:jc w:val="both"/>
        <w:rPr>
          <w:rFonts w:asciiTheme="majorHAnsi" w:hAnsiTheme="majorHAnsi"/>
          <w:sz w:val="22"/>
          <w:szCs w:val="22"/>
        </w:rPr>
      </w:pPr>
      <w:r w:rsidRPr="00300BE4">
        <w:rPr>
          <w:rFonts w:asciiTheme="majorHAnsi" w:hAnsiTheme="majorHAnsi"/>
          <w:sz w:val="22"/>
          <w:szCs w:val="22"/>
        </w:rPr>
        <w:t>L'objectif est de permettre au plus g</w:t>
      </w:r>
      <w:r w:rsidR="00325F21">
        <w:rPr>
          <w:rFonts w:asciiTheme="majorHAnsi" w:hAnsiTheme="majorHAnsi"/>
          <w:sz w:val="22"/>
          <w:szCs w:val="22"/>
        </w:rPr>
        <w:t xml:space="preserve">rand nombre la rencontre avec un </w:t>
      </w:r>
      <w:r w:rsidRPr="00300BE4">
        <w:rPr>
          <w:rFonts w:asciiTheme="majorHAnsi" w:hAnsiTheme="majorHAnsi"/>
          <w:sz w:val="22"/>
          <w:szCs w:val="22"/>
        </w:rPr>
        <w:t xml:space="preserve">artiste et son œuvre. L'artiste propose des interventions en lien avec ses pratiques, sa démarche artistique et le projet spécifiquement pensé pour la résidence auprès de structures locales : établissements scolaires, </w:t>
      </w:r>
      <w:r w:rsidR="00325F21">
        <w:rPr>
          <w:rFonts w:asciiTheme="majorHAnsi" w:hAnsiTheme="majorHAnsi"/>
          <w:sz w:val="22"/>
          <w:szCs w:val="22"/>
        </w:rPr>
        <w:t>CCAS,</w:t>
      </w:r>
      <w:r w:rsidRPr="00300BE4">
        <w:rPr>
          <w:rFonts w:asciiTheme="majorHAnsi" w:hAnsiTheme="majorHAnsi"/>
          <w:sz w:val="22"/>
          <w:szCs w:val="22"/>
        </w:rPr>
        <w:t xml:space="preserve"> médiathèque</w:t>
      </w:r>
      <w:r w:rsidR="00325F21">
        <w:rPr>
          <w:rFonts w:asciiTheme="majorHAnsi" w:hAnsiTheme="majorHAnsi"/>
          <w:sz w:val="22"/>
          <w:szCs w:val="22"/>
        </w:rPr>
        <w:t>s</w:t>
      </w:r>
      <w:r w:rsidRPr="00300BE4">
        <w:rPr>
          <w:rFonts w:asciiTheme="majorHAnsi" w:hAnsiTheme="majorHAnsi"/>
          <w:sz w:val="22"/>
          <w:szCs w:val="22"/>
        </w:rPr>
        <w:t>, centre</w:t>
      </w:r>
      <w:r w:rsidR="00325F21">
        <w:rPr>
          <w:rFonts w:asciiTheme="majorHAnsi" w:hAnsiTheme="majorHAnsi"/>
          <w:sz w:val="22"/>
          <w:szCs w:val="22"/>
        </w:rPr>
        <w:t>s socio-</w:t>
      </w:r>
      <w:r w:rsidRPr="00300BE4">
        <w:rPr>
          <w:rFonts w:asciiTheme="majorHAnsi" w:hAnsiTheme="majorHAnsi"/>
          <w:sz w:val="22"/>
          <w:szCs w:val="22"/>
        </w:rPr>
        <w:t>culturel, associations représentatives du territoire,</w:t>
      </w:r>
      <w:r w:rsidR="00325F21">
        <w:rPr>
          <w:rFonts w:asciiTheme="majorHAnsi" w:hAnsiTheme="majorHAnsi"/>
          <w:sz w:val="22"/>
          <w:szCs w:val="22"/>
        </w:rPr>
        <w:t xml:space="preserve"> structures culturelles</w:t>
      </w:r>
      <w:r w:rsidRPr="00300BE4">
        <w:rPr>
          <w:rFonts w:asciiTheme="majorHAnsi" w:hAnsiTheme="majorHAnsi"/>
          <w:sz w:val="22"/>
          <w:szCs w:val="22"/>
        </w:rPr>
        <w:t xml:space="preserve">… </w:t>
      </w:r>
    </w:p>
    <w:p w:rsidR="00300BE4" w:rsidRPr="00300BE4" w:rsidRDefault="00300BE4" w:rsidP="00300BE4">
      <w:pPr>
        <w:pStyle w:val="Default"/>
        <w:jc w:val="both"/>
        <w:rPr>
          <w:rFonts w:asciiTheme="majorHAnsi" w:hAnsiTheme="majorHAnsi"/>
          <w:sz w:val="22"/>
          <w:szCs w:val="22"/>
        </w:rPr>
      </w:pPr>
      <w:r w:rsidRPr="00300BE4">
        <w:rPr>
          <w:rFonts w:asciiTheme="majorHAnsi" w:hAnsiTheme="majorHAnsi"/>
          <w:sz w:val="22"/>
          <w:szCs w:val="22"/>
        </w:rPr>
        <w:t>Ces actions doivent prendre plusieurs formes, complémentaires les unes des autres : ateliers suivis durant la résidence avec des groupes constitués, ateliers ponctuels ouverts à tous les publics, soirées tous publics autour des sources d'inspiration de l'artiste (projections</w:t>
      </w:r>
      <w:r w:rsidR="00325F21">
        <w:rPr>
          <w:rFonts w:asciiTheme="majorHAnsi" w:hAnsiTheme="majorHAnsi"/>
          <w:sz w:val="22"/>
          <w:szCs w:val="22"/>
        </w:rPr>
        <w:t>, rencontres, conférences</w:t>
      </w:r>
      <w:r w:rsidRPr="00300BE4">
        <w:rPr>
          <w:rFonts w:asciiTheme="majorHAnsi" w:hAnsiTheme="majorHAnsi"/>
          <w:sz w:val="22"/>
          <w:szCs w:val="22"/>
        </w:rPr>
        <w:t xml:space="preserve">...)... </w:t>
      </w:r>
    </w:p>
    <w:p w:rsidR="00300BE4" w:rsidRPr="00300BE4" w:rsidRDefault="00300BE4" w:rsidP="00300BE4">
      <w:pPr>
        <w:jc w:val="both"/>
        <w:rPr>
          <w:rFonts w:asciiTheme="majorHAnsi" w:hAnsiTheme="majorHAnsi"/>
          <w:b/>
          <w:color w:val="2E74B5" w:themeColor="accent1" w:themeShade="BF"/>
        </w:rPr>
      </w:pPr>
      <w:r w:rsidRPr="00300BE4">
        <w:rPr>
          <w:rFonts w:asciiTheme="majorHAnsi" w:hAnsiTheme="majorHAnsi"/>
        </w:rPr>
        <w:t xml:space="preserve">L’artiste ou le collectif retenu devra être en mesure de s’impliquer pleinement, de fédérer la population autour de sa présence, de s’ouvrir à une envie de « faire ensemble », </w:t>
      </w:r>
      <w:r w:rsidR="00325F21">
        <w:rPr>
          <w:rFonts w:asciiTheme="majorHAnsi" w:hAnsiTheme="majorHAnsi"/>
        </w:rPr>
        <w:t xml:space="preserve">de </w:t>
      </w:r>
      <w:r w:rsidRPr="00300BE4">
        <w:rPr>
          <w:rFonts w:asciiTheme="majorHAnsi" w:hAnsiTheme="majorHAnsi"/>
        </w:rPr>
        <w:t>générer des échanges par la création, la diffusion et la pratique artistique. Une qualité d’écoute et une aptitude à interagir avec un environnement social sont importantes.</w:t>
      </w:r>
    </w:p>
    <w:p w:rsidR="00300BE4" w:rsidRPr="00300BE4" w:rsidRDefault="00300BE4" w:rsidP="00300BE4">
      <w:pPr>
        <w:pStyle w:val="Default"/>
        <w:rPr>
          <w:i/>
        </w:rPr>
      </w:pPr>
    </w:p>
    <w:p w:rsidR="00300BE4" w:rsidRPr="00300BE4" w:rsidRDefault="00300BE4" w:rsidP="00300BE4">
      <w:pPr>
        <w:pStyle w:val="Default"/>
        <w:ind w:firstLine="708"/>
        <w:jc w:val="both"/>
        <w:rPr>
          <w:rFonts w:asciiTheme="majorHAnsi" w:hAnsiTheme="majorHAnsi"/>
          <w:bCs/>
          <w:i/>
          <w:color w:val="0070C0"/>
          <w:sz w:val="22"/>
          <w:szCs w:val="22"/>
        </w:rPr>
      </w:pPr>
      <w:r>
        <w:rPr>
          <w:rFonts w:asciiTheme="majorHAnsi" w:hAnsiTheme="majorHAnsi"/>
          <w:bCs/>
          <w:i/>
          <w:color w:val="0070C0"/>
          <w:sz w:val="22"/>
          <w:szCs w:val="22"/>
        </w:rPr>
        <w:t xml:space="preserve">2. Création pour et </w:t>
      </w:r>
      <w:r w:rsidRPr="00300BE4">
        <w:rPr>
          <w:rFonts w:asciiTheme="majorHAnsi" w:hAnsiTheme="majorHAnsi"/>
          <w:bCs/>
          <w:i/>
          <w:color w:val="0070C0"/>
          <w:sz w:val="22"/>
          <w:szCs w:val="22"/>
        </w:rPr>
        <w:t xml:space="preserve">avec le territoire </w:t>
      </w:r>
    </w:p>
    <w:p w:rsidR="00300BE4" w:rsidRPr="00300BE4" w:rsidRDefault="00300BE4" w:rsidP="00300BE4">
      <w:pPr>
        <w:pStyle w:val="Default"/>
        <w:jc w:val="both"/>
        <w:rPr>
          <w:rFonts w:asciiTheme="majorHAnsi" w:hAnsiTheme="majorHAnsi"/>
          <w:sz w:val="22"/>
          <w:szCs w:val="22"/>
        </w:rPr>
      </w:pPr>
    </w:p>
    <w:p w:rsidR="00300BE4" w:rsidRPr="00300BE4" w:rsidRDefault="00325F21" w:rsidP="00300BE4">
      <w:pPr>
        <w:pStyle w:val="Default"/>
        <w:jc w:val="both"/>
        <w:rPr>
          <w:rFonts w:asciiTheme="majorHAnsi" w:hAnsiTheme="majorHAnsi"/>
          <w:sz w:val="22"/>
          <w:szCs w:val="22"/>
        </w:rPr>
      </w:pPr>
      <w:r>
        <w:rPr>
          <w:rFonts w:asciiTheme="majorHAnsi" w:hAnsiTheme="majorHAnsi"/>
          <w:sz w:val="22"/>
          <w:szCs w:val="22"/>
        </w:rPr>
        <w:t>La résidence donne lieu à la</w:t>
      </w:r>
      <w:r w:rsidR="00300BE4" w:rsidRPr="00300BE4">
        <w:rPr>
          <w:rFonts w:asciiTheme="majorHAnsi" w:hAnsiTheme="majorHAnsi"/>
          <w:sz w:val="22"/>
          <w:szCs w:val="22"/>
        </w:rPr>
        <w:t xml:space="preserve"> création d’une œuvre créée spécifiquement pendant le temps de la résidence</w:t>
      </w:r>
      <w:r w:rsidR="00300BE4">
        <w:rPr>
          <w:rFonts w:asciiTheme="majorHAnsi" w:hAnsiTheme="majorHAnsi"/>
          <w:sz w:val="22"/>
          <w:szCs w:val="22"/>
        </w:rPr>
        <w:t xml:space="preserve"> sur les temps de médiation</w:t>
      </w:r>
      <w:r w:rsidR="00300BE4" w:rsidRPr="00300BE4">
        <w:rPr>
          <w:rFonts w:asciiTheme="majorHAnsi" w:hAnsiTheme="majorHAnsi"/>
          <w:sz w:val="22"/>
          <w:szCs w:val="22"/>
        </w:rPr>
        <w:t xml:space="preserve">. La démarche créative visera à mettre en lumière </w:t>
      </w:r>
      <w:r w:rsidR="00300BE4" w:rsidRPr="00300BE4">
        <w:rPr>
          <w:rFonts w:asciiTheme="majorHAnsi" w:hAnsiTheme="majorHAnsi"/>
          <w:bCs/>
          <w:sz w:val="22"/>
          <w:szCs w:val="22"/>
        </w:rPr>
        <w:t>l’environnement</w:t>
      </w:r>
      <w:r w:rsidR="00300BE4">
        <w:rPr>
          <w:rFonts w:asciiTheme="majorHAnsi" w:hAnsiTheme="majorHAnsi"/>
          <w:b/>
          <w:bCs/>
          <w:sz w:val="22"/>
          <w:szCs w:val="22"/>
        </w:rPr>
        <w:t xml:space="preserve"> </w:t>
      </w:r>
      <w:r w:rsidR="00EE4A2E" w:rsidRPr="00EE4A2E">
        <w:rPr>
          <w:rFonts w:asciiTheme="majorHAnsi" w:hAnsiTheme="majorHAnsi"/>
          <w:bCs/>
          <w:sz w:val="22"/>
          <w:szCs w:val="22"/>
        </w:rPr>
        <w:t>du Pont Transbordeur</w:t>
      </w:r>
      <w:r w:rsidR="00EE4A2E">
        <w:rPr>
          <w:rFonts w:asciiTheme="majorHAnsi" w:hAnsiTheme="majorHAnsi"/>
          <w:b/>
          <w:bCs/>
          <w:sz w:val="22"/>
          <w:szCs w:val="22"/>
        </w:rPr>
        <w:t xml:space="preserve"> </w:t>
      </w:r>
      <w:r w:rsidR="00300BE4">
        <w:rPr>
          <w:rFonts w:asciiTheme="majorHAnsi" w:hAnsiTheme="majorHAnsi"/>
          <w:bCs/>
          <w:sz w:val="22"/>
          <w:szCs w:val="22"/>
        </w:rPr>
        <w:t>en</w:t>
      </w:r>
      <w:r w:rsidR="00300BE4">
        <w:rPr>
          <w:rFonts w:asciiTheme="majorHAnsi" w:hAnsiTheme="majorHAnsi"/>
          <w:sz w:val="22"/>
          <w:szCs w:val="22"/>
        </w:rPr>
        <w:t xml:space="preserve"> faisant</w:t>
      </w:r>
      <w:r w:rsidR="00300BE4" w:rsidRPr="00300BE4">
        <w:rPr>
          <w:rFonts w:asciiTheme="majorHAnsi" w:hAnsiTheme="majorHAnsi"/>
          <w:sz w:val="22"/>
          <w:szCs w:val="22"/>
        </w:rPr>
        <w:t xml:space="preserve"> entrer en dialogue l’univers des arts et celui </w:t>
      </w:r>
      <w:r w:rsidR="00300BE4">
        <w:rPr>
          <w:rFonts w:asciiTheme="majorHAnsi" w:hAnsiTheme="majorHAnsi"/>
          <w:sz w:val="22"/>
          <w:szCs w:val="22"/>
        </w:rPr>
        <w:t>de l’environnement,</w:t>
      </w:r>
      <w:r w:rsidR="00300BE4" w:rsidRPr="00300BE4">
        <w:rPr>
          <w:rFonts w:asciiTheme="majorHAnsi" w:hAnsiTheme="majorHAnsi"/>
          <w:sz w:val="22"/>
          <w:szCs w:val="22"/>
        </w:rPr>
        <w:t xml:space="preserve"> et s’ap</w:t>
      </w:r>
      <w:r w:rsidR="00EE4A2E">
        <w:rPr>
          <w:rFonts w:asciiTheme="majorHAnsi" w:hAnsiTheme="majorHAnsi"/>
          <w:sz w:val="22"/>
          <w:szCs w:val="22"/>
        </w:rPr>
        <w:t>pui</w:t>
      </w:r>
      <w:r w:rsidR="00300BE4" w:rsidRPr="00300BE4">
        <w:rPr>
          <w:rFonts w:asciiTheme="majorHAnsi" w:hAnsiTheme="majorHAnsi"/>
          <w:sz w:val="22"/>
          <w:szCs w:val="22"/>
        </w:rPr>
        <w:t>er</w:t>
      </w:r>
      <w:r w:rsidR="00300BE4">
        <w:rPr>
          <w:rFonts w:asciiTheme="majorHAnsi" w:hAnsiTheme="majorHAnsi"/>
          <w:sz w:val="22"/>
          <w:szCs w:val="22"/>
        </w:rPr>
        <w:t>a</w:t>
      </w:r>
      <w:r w:rsidR="00300BE4" w:rsidRPr="00300BE4">
        <w:rPr>
          <w:rFonts w:asciiTheme="majorHAnsi" w:hAnsiTheme="majorHAnsi"/>
          <w:sz w:val="22"/>
          <w:szCs w:val="22"/>
        </w:rPr>
        <w:t xml:space="preserve"> sur leurs nombreuses </w:t>
      </w:r>
      <w:r w:rsidR="00300BE4" w:rsidRPr="00300BE4">
        <w:rPr>
          <w:rFonts w:asciiTheme="majorHAnsi" w:hAnsiTheme="majorHAnsi"/>
          <w:bCs/>
          <w:sz w:val="22"/>
          <w:szCs w:val="22"/>
        </w:rPr>
        <w:t>similitudes et convergences</w:t>
      </w:r>
      <w:r w:rsidR="00300BE4" w:rsidRPr="00300BE4">
        <w:rPr>
          <w:rFonts w:asciiTheme="majorHAnsi" w:hAnsiTheme="majorHAnsi"/>
          <w:b/>
          <w:bCs/>
          <w:sz w:val="22"/>
          <w:szCs w:val="22"/>
        </w:rPr>
        <w:t xml:space="preserve"> </w:t>
      </w:r>
      <w:r w:rsidR="00300BE4" w:rsidRPr="00300BE4">
        <w:rPr>
          <w:rFonts w:asciiTheme="majorHAnsi" w:hAnsiTheme="majorHAnsi"/>
          <w:sz w:val="22"/>
          <w:szCs w:val="22"/>
        </w:rPr>
        <w:t>: rendre le monde meilleur, démarches d’observation et d’exploration de nouveaux territoires, immatériels ou humains, approche intuitive et sen</w:t>
      </w:r>
      <w:r w:rsidR="00300BE4">
        <w:rPr>
          <w:rFonts w:asciiTheme="majorHAnsi" w:hAnsiTheme="majorHAnsi"/>
          <w:sz w:val="22"/>
          <w:szCs w:val="22"/>
        </w:rPr>
        <w:t>sible de la recherche/création…</w:t>
      </w:r>
    </w:p>
    <w:p w:rsidR="00300BE4" w:rsidRPr="00300BE4" w:rsidRDefault="00300BE4" w:rsidP="00300BE4">
      <w:pPr>
        <w:pStyle w:val="Default"/>
        <w:jc w:val="both"/>
        <w:rPr>
          <w:rFonts w:asciiTheme="majorHAnsi" w:hAnsiTheme="majorHAnsi"/>
          <w:sz w:val="22"/>
          <w:szCs w:val="22"/>
        </w:rPr>
      </w:pPr>
      <w:r w:rsidRPr="00300BE4">
        <w:rPr>
          <w:rFonts w:asciiTheme="majorHAnsi" w:hAnsiTheme="majorHAnsi"/>
          <w:sz w:val="22"/>
          <w:szCs w:val="22"/>
        </w:rPr>
        <w:t xml:space="preserve">Tout medium pourra être envisagé </w:t>
      </w:r>
    </w:p>
    <w:p w:rsidR="00300BE4" w:rsidRDefault="00300BE4">
      <w:pPr>
        <w:rPr>
          <w:rFonts w:asciiTheme="majorHAnsi" w:hAnsiTheme="majorHAnsi"/>
          <w:b/>
          <w:color w:val="2E74B5" w:themeColor="accent1" w:themeShade="BF"/>
        </w:rPr>
      </w:pPr>
    </w:p>
    <w:p w:rsidR="00300BE4" w:rsidRDefault="00300BE4">
      <w:pPr>
        <w:rPr>
          <w:rFonts w:asciiTheme="majorHAnsi" w:hAnsiTheme="majorHAnsi"/>
          <w:b/>
          <w:color w:val="2E74B5" w:themeColor="accent1" w:themeShade="BF"/>
        </w:rPr>
      </w:pPr>
    </w:p>
    <w:p w:rsidR="00325F21" w:rsidRDefault="00325F21">
      <w:pPr>
        <w:rPr>
          <w:rFonts w:asciiTheme="majorHAnsi" w:hAnsiTheme="majorHAnsi"/>
          <w:b/>
          <w:color w:val="2E74B5" w:themeColor="accent1" w:themeShade="BF"/>
        </w:rPr>
      </w:pPr>
    </w:p>
    <w:p w:rsidR="00030D16" w:rsidRPr="00E42E22" w:rsidRDefault="00030D16">
      <w:pPr>
        <w:rPr>
          <w:rFonts w:asciiTheme="majorHAnsi" w:hAnsiTheme="majorHAnsi"/>
          <w:color w:val="2E74B5" w:themeColor="accent1" w:themeShade="BF"/>
        </w:rPr>
      </w:pPr>
      <w:r w:rsidRPr="00E42E22">
        <w:rPr>
          <w:rFonts w:asciiTheme="majorHAnsi" w:hAnsiTheme="majorHAnsi"/>
          <w:color w:val="2E74B5" w:themeColor="accent1" w:themeShade="BF"/>
        </w:rPr>
        <w:lastRenderedPageBreak/>
        <w:t>CHAMPS DISCIPLINAIRE</w:t>
      </w:r>
      <w:r w:rsidR="00E42E22">
        <w:rPr>
          <w:rFonts w:asciiTheme="majorHAnsi" w:hAnsiTheme="majorHAnsi"/>
          <w:color w:val="2E74B5" w:themeColor="accent1" w:themeShade="BF"/>
        </w:rPr>
        <w:t>S</w:t>
      </w:r>
    </w:p>
    <w:p w:rsidR="00300BE4" w:rsidRPr="00300BE4" w:rsidRDefault="00300BE4" w:rsidP="00300BE4">
      <w:pPr>
        <w:pStyle w:val="Default"/>
        <w:spacing w:after="8"/>
        <w:jc w:val="both"/>
        <w:rPr>
          <w:rFonts w:asciiTheme="majorHAnsi" w:hAnsiTheme="majorHAnsi"/>
          <w:sz w:val="22"/>
          <w:szCs w:val="22"/>
        </w:rPr>
      </w:pPr>
      <w:r w:rsidRPr="00300BE4">
        <w:rPr>
          <w:rFonts w:asciiTheme="majorHAnsi" w:hAnsiTheme="majorHAnsi" w:cs="Calibri"/>
          <w:sz w:val="22"/>
          <w:szCs w:val="22"/>
        </w:rPr>
        <w:t xml:space="preserve">- </w:t>
      </w:r>
      <w:r w:rsidRPr="00300BE4">
        <w:rPr>
          <w:rFonts w:asciiTheme="majorHAnsi" w:hAnsiTheme="majorHAnsi"/>
          <w:sz w:val="22"/>
          <w:szCs w:val="22"/>
        </w:rPr>
        <w:t xml:space="preserve">Arts visuels et plastiques </w:t>
      </w:r>
    </w:p>
    <w:p w:rsidR="00300BE4" w:rsidRPr="00300BE4" w:rsidRDefault="00300BE4" w:rsidP="00300BE4">
      <w:pPr>
        <w:pStyle w:val="Default"/>
        <w:spacing w:after="8"/>
        <w:jc w:val="both"/>
        <w:rPr>
          <w:rFonts w:asciiTheme="majorHAnsi" w:hAnsiTheme="majorHAnsi"/>
          <w:sz w:val="22"/>
          <w:szCs w:val="22"/>
        </w:rPr>
      </w:pPr>
      <w:r w:rsidRPr="00300BE4">
        <w:rPr>
          <w:rFonts w:asciiTheme="majorHAnsi" w:hAnsiTheme="majorHAnsi" w:cs="Calibri"/>
          <w:sz w:val="22"/>
          <w:szCs w:val="22"/>
        </w:rPr>
        <w:t xml:space="preserve">- </w:t>
      </w:r>
      <w:r w:rsidRPr="00300BE4">
        <w:rPr>
          <w:rFonts w:asciiTheme="majorHAnsi" w:hAnsiTheme="majorHAnsi"/>
          <w:sz w:val="22"/>
          <w:szCs w:val="22"/>
        </w:rPr>
        <w:t xml:space="preserve">Spectacle </w:t>
      </w:r>
      <w:r>
        <w:rPr>
          <w:rFonts w:asciiTheme="majorHAnsi" w:hAnsiTheme="majorHAnsi"/>
          <w:sz w:val="22"/>
          <w:szCs w:val="22"/>
        </w:rPr>
        <w:t>vivant (musique, danse, théâtre</w:t>
      </w:r>
      <w:r w:rsidRPr="00300BE4">
        <w:rPr>
          <w:rFonts w:asciiTheme="majorHAnsi" w:hAnsiTheme="majorHAnsi"/>
          <w:sz w:val="22"/>
          <w:szCs w:val="22"/>
        </w:rPr>
        <w:t xml:space="preserve">..) </w:t>
      </w:r>
    </w:p>
    <w:p w:rsidR="00300BE4" w:rsidRPr="00300BE4" w:rsidRDefault="00300BE4" w:rsidP="00300BE4">
      <w:pPr>
        <w:pStyle w:val="Default"/>
        <w:spacing w:after="8"/>
        <w:jc w:val="both"/>
        <w:rPr>
          <w:rFonts w:asciiTheme="majorHAnsi" w:hAnsiTheme="majorHAnsi"/>
          <w:sz w:val="22"/>
          <w:szCs w:val="22"/>
        </w:rPr>
      </w:pPr>
      <w:r w:rsidRPr="00300BE4">
        <w:rPr>
          <w:rFonts w:asciiTheme="majorHAnsi" w:hAnsiTheme="majorHAnsi" w:cs="Calibri"/>
          <w:sz w:val="22"/>
          <w:szCs w:val="22"/>
        </w:rPr>
        <w:t xml:space="preserve">- </w:t>
      </w:r>
      <w:r w:rsidRPr="00300BE4">
        <w:rPr>
          <w:rFonts w:asciiTheme="majorHAnsi" w:hAnsiTheme="majorHAnsi"/>
          <w:sz w:val="22"/>
          <w:szCs w:val="22"/>
        </w:rPr>
        <w:t xml:space="preserve">Cinéma et audiovisuel </w:t>
      </w:r>
    </w:p>
    <w:p w:rsidR="00300BE4" w:rsidRPr="00300BE4" w:rsidRDefault="00300BE4" w:rsidP="00300BE4">
      <w:pPr>
        <w:pStyle w:val="Default"/>
        <w:spacing w:after="8"/>
        <w:jc w:val="both"/>
        <w:rPr>
          <w:rFonts w:asciiTheme="majorHAnsi" w:hAnsiTheme="majorHAnsi"/>
          <w:sz w:val="22"/>
          <w:szCs w:val="22"/>
        </w:rPr>
      </w:pPr>
      <w:r w:rsidRPr="00300BE4">
        <w:rPr>
          <w:rFonts w:asciiTheme="majorHAnsi" w:hAnsiTheme="majorHAnsi" w:cs="Calibri"/>
          <w:sz w:val="22"/>
          <w:szCs w:val="22"/>
        </w:rPr>
        <w:t xml:space="preserve">- </w:t>
      </w:r>
      <w:r w:rsidRPr="00300BE4">
        <w:rPr>
          <w:rFonts w:asciiTheme="majorHAnsi" w:hAnsiTheme="majorHAnsi"/>
          <w:sz w:val="22"/>
          <w:szCs w:val="22"/>
        </w:rPr>
        <w:t xml:space="preserve">Arts numériques </w:t>
      </w:r>
    </w:p>
    <w:p w:rsidR="00300BE4" w:rsidRDefault="00300BE4" w:rsidP="00300BE4">
      <w:pPr>
        <w:pStyle w:val="Default"/>
        <w:jc w:val="both"/>
        <w:rPr>
          <w:rFonts w:asciiTheme="majorHAnsi" w:hAnsiTheme="majorHAnsi"/>
          <w:sz w:val="22"/>
          <w:szCs w:val="22"/>
        </w:rPr>
      </w:pPr>
      <w:r w:rsidRPr="00300BE4">
        <w:rPr>
          <w:rFonts w:asciiTheme="majorHAnsi" w:hAnsiTheme="majorHAnsi" w:cs="Calibri"/>
          <w:sz w:val="22"/>
          <w:szCs w:val="22"/>
        </w:rPr>
        <w:t xml:space="preserve">- </w:t>
      </w:r>
      <w:r w:rsidRPr="00300BE4">
        <w:rPr>
          <w:rFonts w:asciiTheme="majorHAnsi" w:hAnsiTheme="majorHAnsi"/>
          <w:sz w:val="22"/>
          <w:szCs w:val="22"/>
        </w:rPr>
        <w:t xml:space="preserve">Littérature et philosophie </w:t>
      </w:r>
    </w:p>
    <w:p w:rsidR="004B6389" w:rsidRPr="00300BE4" w:rsidRDefault="004B6389" w:rsidP="00300BE4">
      <w:pPr>
        <w:pStyle w:val="Default"/>
        <w:jc w:val="both"/>
        <w:rPr>
          <w:rFonts w:asciiTheme="majorHAnsi" w:hAnsiTheme="majorHAnsi"/>
          <w:sz w:val="22"/>
          <w:szCs w:val="22"/>
        </w:rPr>
      </w:pPr>
      <w:r>
        <w:rPr>
          <w:rFonts w:asciiTheme="majorHAnsi" w:hAnsiTheme="majorHAnsi"/>
          <w:sz w:val="22"/>
          <w:szCs w:val="22"/>
        </w:rPr>
        <w:t>- etc…</w:t>
      </w:r>
    </w:p>
    <w:p w:rsidR="00300BE4" w:rsidRPr="00300BE4" w:rsidRDefault="00300BE4" w:rsidP="00300BE4">
      <w:pPr>
        <w:pStyle w:val="Default"/>
        <w:jc w:val="both"/>
        <w:rPr>
          <w:rFonts w:asciiTheme="majorHAnsi" w:hAnsiTheme="majorHAnsi"/>
          <w:sz w:val="22"/>
          <w:szCs w:val="22"/>
        </w:rPr>
      </w:pPr>
    </w:p>
    <w:p w:rsidR="00300BE4" w:rsidRPr="00300BE4" w:rsidRDefault="00300BE4" w:rsidP="00300BE4">
      <w:pPr>
        <w:jc w:val="both"/>
        <w:rPr>
          <w:rFonts w:asciiTheme="majorHAnsi" w:hAnsiTheme="majorHAnsi"/>
          <w:b/>
          <w:color w:val="2E74B5" w:themeColor="accent1" w:themeShade="BF"/>
        </w:rPr>
      </w:pPr>
      <w:r w:rsidRPr="00300BE4">
        <w:rPr>
          <w:rFonts w:asciiTheme="majorHAnsi" w:hAnsiTheme="majorHAnsi"/>
        </w:rPr>
        <w:t>Une candidature peut résulter d’un croisement disciplinaire (collectif ou association de deux ou plusieurs candidats) dans la limite de l’enveloppe budgétaire.</w:t>
      </w:r>
    </w:p>
    <w:p w:rsidR="00300BE4" w:rsidRDefault="00300BE4">
      <w:pPr>
        <w:rPr>
          <w:rFonts w:asciiTheme="majorHAnsi" w:hAnsiTheme="majorHAnsi"/>
          <w:b/>
          <w:color w:val="2E74B5" w:themeColor="accent1" w:themeShade="BF"/>
        </w:rPr>
      </w:pPr>
    </w:p>
    <w:p w:rsidR="00030D16" w:rsidRPr="00E42E22" w:rsidRDefault="00030D16">
      <w:pPr>
        <w:rPr>
          <w:rFonts w:asciiTheme="majorHAnsi" w:hAnsiTheme="majorHAnsi"/>
          <w:color w:val="2E74B5" w:themeColor="accent1" w:themeShade="BF"/>
        </w:rPr>
      </w:pPr>
      <w:r w:rsidRPr="00E42E22">
        <w:rPr>
          <w:rFonts w:asciiTheme="majorHAnsi" w:hAnsiTheme="majorHAnsi"/>
          <w:color w:val="2E74B5" w:themeColor="accent1" w:themeShade="BF"/>
        </w:rPr>
        <w:t>MODALITÉS</w:t>
      </w:r>
    </w:p>
    <w:p w:rsidR="004D301F" w:rsidRPr="00325F21" w:rsidRDefault="00325F21" w:rsidP="00325F21">
      <w:pPr>
        <w:pStyle w:val="Paragraphedeliste"/>
        <w:numPr>
          <w:ilvl w:val="0"/>
          <w:numId w:val="1"/>
        </w:numPr>
        <w:rPr>
          <w:rFonts w:asciiTheme="majorHAnsi" w:hAnsiTheme="majorHAnsi"/>
        </w:rPr>
      </w:pPr>
      <w:r>
        <w:rPr>
          <w:rFonts w:asciiTheme="majorHAnsi" w:hAnsiTheme="majorHAnsi"/>
        </w:rPr>
        <w:t xml:space="preserve">Totaliser 45 h de médiation minimum (face à face pédagogique) </w:t>
      </w:r>
      <w:r w:rsidR="003E087B" w:rsidRPr="00325F21">
        <w:rPr>
          <w:rFonts w:asciiTheme="majorHAnsi" w:hAnsiTheme="majorHAnsi"/>
        </w:rPr>
        <w:t xml:space="preserve">avec </w:t>
      </w:r>
      <w:r>
        <w:rPr>
          <w:rFonts w:asciiTheme="majorHAnsi" w:hAnsiTheme="majorHAnsi"/>
        </w:rPr>
        <w:t>au moins</w:t>
      </w:r>
      <w:r w:rsidR="003E087B" w:rsidRPr="00325F21">
        <w:rPr>
          <w:rFonts w:asciiTheme="majorHAnsi" w:hAnsiTheme="majorHAnsi"/>
        </w:rPr>
        <w:t xml:space="preserve"> 3 jours </w:t>
      </w:r>
      <w:r>
        <w:rPr>
          <w:rFonts w:asciiTheme="majorHAnsi" w:hAnsiTheme="majorHAnsi"/>
        </w:rPr>
        <w:t xml:space="preserve">consécutifs </w:t>
      </w:r>
      <w:r w:rsidR="003E087B" w:rsidRPr="00325F21">
        <w:rPr>
          <w:rFonts w:asciiTheme="majorHAnsi" w:hAnsiTheme="majorHAnsi"/>
        </w:rPr>
        <w:t>sur place</w:t>
      </w:r>
      <w:r w:rsidR="00FB22E1" w:rsidRPr="00325F21">
        <w:rPr>
          <w:rFonts w:asciiTheme="majorHAnsi" w:hAnsiTheme="majorHAnsi"/>
        </w:rPr>
        <w:t>)</w:t>
      </w:r>
    </w:p>
    <w:p w:rsidR="004D301F" w:rsidRDefault="00325F21" w:rsidP="004D301F">
      <w:pPr>
        <w:pStyle w:val="Paragraphedeliste"/>
        <w:rPr>
          <w:rFonts w:asciiTheme="majorHAnsi" w:hAnsiTheme="majorHAnsi"/>
          <w:i/>
        </w:rPr>
      </w:pPr>
      <w:r w:rsidRPr="004D301F">
        <w:rPr>
          <w:rFonts w:asciiTheme="majorHAnsi" w:hAnsiTheme="majorHAnsi"/>
          <w:i/>
        </w:rPr>
        <w:t xml:space="preserve"> </w:t>
      </w:r>
      <w:r w:rsidR="006C7C74" w:rsidRPr="004D301F">
        <w:rPr>
          <w:rFonts w:asciiTheme="majorHAnsi" w:hAnsiTheme="majorHAnsi"/>
          <w:i/>
        </w:rPr>
        <w:t xml:space="preserve">(La résidence offre cependant à l’artiste le temps et la liberté de poursuivre ou initier en toute sérénité </w:t>
      </w:r>
      <w:r w:rsidR="007F5443">
        <w:rPr>
          <w:rFonts w:asciiTheme="majorHAnsi" w:hAnsiTheme="majorHAnsi"/>
          <w:i/>
        </w:rPr>
        <w:t>un</w:t>
      </w:r>
      <w:r w:rsidR="006C7C74" w:rsidRPr="004D301F">
        <w:rPr>
          <w:rFonts w:asciiTheme="majorHAnsi" w:hAnsiTheme="majorHAnsi"/>
          <w:i/>
        </w:rPr>
        <w:t xml:space="preserve"> travail de création) </w:t>
      </w:r>
    </w:p>
    <w:p w:rsidR="004D301F" w:rsidRPr="008F69D7" w:rsidRDefault="004D301F" w:rsidP="004D301F">
      <w:pPr>
        <w:pStyle w:val="Paragraphedeliste"/>
        <w:rPr>
          <w:rFonts w:asciiTheme="majorHAnsi" w:hAnsiTheme="majorHAnsi"/>
          <w:i/>
          <w:sz w:val="16"/>
          <w:szCs w:val="16"/>
        </w:rPr>
      </w:pPr>
    </w:p>
    <w:p w:rsidR="004B6389" w:rsidRDefault="00FB22E1" w:rsidP="004B6389">
      <w:pPr>
        <w:pStyle w:val="Paragraphedeliste"/>
        <w:numPr>
          <w:ilvl w:val="0"/>
          <w:numId w:val="1"/>
        </w:numPr>
        <w:rPr>
          <w:rFonts w:asciiTheme="majorHAnsi" w:hAnsiTheme="majorHAnsi"/>
        </w:rPr>
      </w:pPr>
      <w:r>
        <w:rPr>
          <w:rFonts w:asciiTheme="majorHAnsi" w:hAnsiTheme="majorHAnsi"/>
        </w:rPr>
        <w:t>Dates</w:t>
      </w:r>
      <w:r w:rsidR="004D301F">
        <w:rPr>
          <w:rFonts w:asciiTheme="majorHAnsi" w:hAnsiTheme="majorHAnsi"/>
        </w:rPr>
        <w:t xml:space="preserve"> du séjour </w:t>
      </w:r>
      <w:r>
        <w:rPr>
          <w:rFonts w:asciiTheme="majorHAnsi" w:hAnsiTheme="majorHAnsi"/>
        </w:rPr>
        <w:t>à définir</w:t>
      </w:r>
      <w:r w:rsidR="00D44BCF">
        <w:rPr>
          <w:rFonts w:asciiTheme="majorHAnsi" w:hAnsiTheme="majorHAnsi"/>
        </w:rPr>
        <w:t xml:space="preserve"> sur l’année </w:t>
      </w:r>
      <w:r w:rsidR="007F5443">
        <w:rPr>
          <w:rFonts w:asciiTheme="majorHAnsi" w:hAnsiTheme="majorHAnsi"/>
        </w:rPr>
        <w:t>scolaire 2019 /</w:t>
      </w:r>
      <w:r w:rsidR="00D44BCF">
        <w:rPr>
          <w:rFonts w:asciiTheme="majorHAnsi" w:hAnsiTheme="majorHAnsi"/>
        </w:rPr>
        <w:t>2020</w:t>
      </w:r>
      <w:r>
        <w:rPr>
          <w:rFonts w:asciiTheme="majorHAnsi" w:hAnsiTheme="majorHAnsi"/>
        </w:rPr>
        <w:t xml:space="preserve"> en fonction des projets</w:t>
      </w:r>
      <w:r w:rsidR="003E087B">
        <w:rPr>
          <w:rFonts w:asciiTheme="majorHAnsi" w:hAnsiTheme="majorHAnsi"/>
        </w:rPr>
        <w:t xml:space="preserve"> et de la disponibilité des artistes</w:t>
      </w:r>
    </w:p>
    <w:p w:rsidR="004B6389" w:rsidRDefault="004B6389" w:rsidP="004B6389">
      <w:pPr>
        <w:pStyle w:val="Paragraphedeliste"/>
        <w:rPr>
          <w:rFonts w:asciiTheme="majorHAnsi" w:hAnsiTheme="majorHAnsi"/>
        </w:rPr>
      </w:pPr>
    </w:p>
    <w:p w:rsidR="005767EA" w:rsidRPr="004B6389" w:rsidRDefault="005767EA" w:rsidP="004B6389">
      <w:pPr>
        <w:pStyle w:val="Paragraphedeliste"/>
        <w:numPr>
          <w:ilvl w:val="0"/>
          <w:numId w:val="1"/>
        </w:numPr>
        <w:rPr>
          <w:rFonts w:asciiTheme="majorHAnsi" w:hAnsiTheme="majorHAnsi"/>
        </w:rPr>
      </w:pPr>
      <w:r w:rsidRPr="004B6389">
        <w:rPr>
          <w:rFonts w:asciiTheme="majorHAnsi" w:hAnsiTheme="majorHAnsi"/>
        </w:rPr>
        <w:t xml:space="preserve">Le projet est mis en œuvre sur une période allant de </w:t>
      </w:r>
      <w:r w:rsidRPr="004B6389">
        <w:rPr>
          <w:rFonts w:asciiTheme="majorHAnsi" w:hAnsiTheme="majorHAnsi"/>
          <w:bCs/>
        </w:rPr>
        <w:t xml:space="preserve">septembre 2019 à juin 2020 </w:t>
      </w:r>
      <w:r w:rsidR="004B6389">
        <w:rPr>
          <w:rFonts w:asciiTheme="majorHAnsi" w:hAnsiTheme="majorHAnsi"/>
          <w:bCs/>
        </w:rPr>
        <w:t xml:space="preserve">et se décompose en 3 phases : </w:t>
      </w:r>
    </w:p>
    <w:p w:rsidR="005767EA" w:rsidRDefault="005767EA" w:rsidP="004B6389">
      <w:pPr>
        <w:pStyle w:val="Default"/>
        <w:numPr>
          <w:ilvl w:val="1"/>
          <w:numId w:val="1"/>
        </w:numPr>
        <w:jc w:val="both"/>
        <w:rPr>
          <w:rFonts w:asciiTheme="majorHAnsi" w:hAnsiTheme="majorHAnsi"/>
          <w:sz w:val="22"/>
          <w:szCs w:val="22"/>
        </w:rPr>
      </w:pPr>
      <w:r w:rsidRPr="00E42E22">
        <w:rPr>
          <w:rFonts w:asciiTheme="majorHAnsi" w:hAnsiTheme="majorHAnsi" w:cs="Calibri"/>
          <w:sz w:val="22"/>
          <w:szCs w:val="22"/>
        </w:rPr>
        <w:t xml:space="preserve"> </w:t>
      </w:r>
      <w:r w:rsidRPr="00E42E22">
        <w:rPr>
          <w:rFonts w:asciiTheme="majorHAnsi" w:hAnsiTheme="majorHAnsi"/>
          <w:bCs/>
          <w:sz w:val="22"/>
          <w:szCs w:val="22"/>
        </w:rPr>
        <w:t xml:space="preserve">Repérage : </w:t>
      </w:r>
      <w:r w:rsidRPr="00E42E22">
        <w:rPr>
          <w:rFonts w:asciiTheme="majorHAnsi" w:hAnsiTheme="majorHAnsi"/>
          <w:sz w:val="22"/>
          <w:szCs w:val="22"/>
        </w:rPr>
        <w:t xml:space="preserve">Suite à sa sélection, l'artiste viendra au minimum une semaine en repérage sur le territoire afin de rencontrer les acteurs et de </w:t>
      </w:r>
      <w:proofErr w:type="spellStart"/>
      <w:r w:rsidRPr="00E42E22">
        <w:rPr>
          <w:rFonts w:asciiTheme="majorHAnsi" w:hAnsiTheme="majorHAnsi"/>
          <w:sz w:val="22"/>
          <w:szCs w:val="22"/>
        </w:rPr>
        <w:t>co</w:t>
      </w:r>
      <w:proofErr w:type="spellEnd"/>
      <w:r w:rsidRPr="00E42E22">
        <w:rPr>
          <w:rFonts w:asciiTheme="majorHAnsi" w:hAnsiTheme="majorHAnsi"/>
          <w:sz w:val="22"/>
          <w:szCs w:val="22"/>
        </w:rPr>
        <w:t xml:space="preserve">-construire le programme de médiation de sa résidence. Cette phase permettra de nourrir la réflexion et d’affiner la </w:t>
      </w:r>
      <w:proofErr w:type="spellStart"/>
      <w:r w:rsidRPr="00E42E22">
        <w:rPr>
          <w:rFonts w:asciiTheme="majorHAnsi" w:hAnsiTheme="majorHAnsi"/>
          <w:sz w:val="22"/>
          <w:szCs w:val="22"/>
        </w:rPr>
        <w:t>co</w:t>
      </w:r>
      <w:proofErr w:type="spellEnd"/>
      <w:r w:rsidRPr="00E42E22">
        <w:rPr>
          <w:rFonts w:asciiTheme="majorHAnsi" w:hAnsiTheme="majorHAnsi"/>
          <w:sz w:val="22"/>
          <w:szCs w:val="22"/>
        </w:rPr>
        <w:t xml:space="preserve">-construction du projet </w:t>
      </w:r>
    </w:p>
    <w:p w:rsidR="005767EA" w:rsidRPr="00E42E22" w:rsidRDefault="005767EA" w:rsidP="004B6389">
      <w:pPr>
        <w:pStyle w:val="Default"/>
        <w:ind w:left="720"/>
        <w:jc w:val="both"/>
        <w:rPr>
          <w:rFonts w:asciiTheme="majorHAnsi" w:hAnsiTheme="majorHAnsi"/>
          <w:sz w:val="22"/>
          <w:szCs w:val="22"/>
        </w:rPr>
      </w:pPr>
    </w:p>
    <w:p w:rsidR="005767EA" w:rsidRDefault="005767EA" w:rsidP="004B6389">
      <w:pPr>
        <w:pStyle w:val="Default"/>
        <w:numPr>
          <w:ilvl w:val="1"/>
          <w:numId w:val="1"/>
        </w:numPr>
        <w:jc w:val="both"/>
        <w:rPr>
          <w:rFonts w:asciiTheme="majorHAnsi" w:hAnsiTheme="majorHAnsi"/>
          <w:sz w:val="22"/>
          <w:szCs w:val="22"/>
        </w:rPr>
      </w:pPr>
      <w:r w:rsidRPr="00E42E22">
        <w:rPr>
          <w:rFonts w:asciiTheme="majorHAnsi" w:hAnsiTheme="majorHAnsi"/>
          <w:bCs/>
          <w:sz w:val="22"/>
          <w:szCs w:val="22"/>
        </w:rPr>
        <w:t xml:space="preserve">Résidence : </w:t>
      </w:r>
      <w:r w:rsidRPr="00E42E22">
        <w:rPr>
          <w:rFonts w:asciiTheme="majorHAnsi" w:hAnsiTheme="majorHAnsi"/>
          <w:sz w:val="22"/>
          <w:szCs w:val="22"/>
        </w:rPr>
        <w:t xml:space="preserve">Sur ce second temps beaucoup plus long et qui peut être fractionné, l’artiste vient en résidence et met en place son travail d’éducation artistique et culturelle ainsi que son travail de création </w:t>
      </w:r>
      <w:proofErr w:type="spellStart"/>
      <w:r w:rsidRPr="00E42E22">
        <w:rPr>
          <w:rFonts w:asciiTheme="majorHAnsi" w:hAnsiTheme="majorHAnsi"/>
          <w:sz w:val="22"/>
          <w:szCs w:val="22"/>
        </w:rPr>
        <w:t>co</w:t>
      </w:r>
      <w:proofErr w:type="spellEnd"/>
      <w:r w:rsidRPr="00E42E22">
        <w:rPr>
          <w:rFonts w:asciiTheme="majorHAnsi" w:hAnsiTheme="majorHAnsi"/>
          <w:sz w:val="22"/>
          <w:szCs w:val="22"/>
        </w:rPr>
        <w:t xml:space="preserve">-construit avec le territoire. Il est attendu une période de présence sur le territoire suffisamment longue pour que la présence de l’artiste ou collectif d’artistes soit réellement notable auprès des habitants. </w:t>
      </w:r>
    </w:p>
    <w:p w:rsidR="005767EA" w:rsidRPr="00E42E22" w:rsidRDefault="005767EA" w:rsidP="004B6389">
      <w:pPr>
        <w:pStyle w:val="Default"/>
        <w:ind w:left="720"/>
        <w:jc w:val="both"/>
        <w:rPr>
          <w:rFonts w:asciiTheme="majorHAnsi" w:hAnsiTheme="majorHAnsi"/>
          <w:sz w:val="22"/>
          <w:szCs w:val="22"/>
        </w:rPr>
      </w:pPr>
    </w:p>
    <w:p w:rsidR="00FB22E1" w:rsidRPr="00026E8A" w:rsidRDefault="005767EA" w:rsidP="00026E8A">
      <w:pPr>
        <w:pStyle w:val="Default"/>
        <w:numPr>
          <w:ilvl w:val="1"/>
          <w:numId w:val="1"/>
        </w:numPr>
        <w:jc w:val="both"/>
        <w:rPr>
          <w:rFonts w:asciiTheme="majorHAnsi" w:hAnsiTheme="majorHAnsi"/>
        </w:rPr>
      </w:pPr>
      <w:r w:rsidRPr="00E42E22">
        <w:rPr>
          <w:rFonts w:asciiTheme="majorHAnsi" w:hAnsiTheme="majorHAnsi"/>
          <w:bCs/>
          <w:sz w:val="22"/>
          <w:szCs w:val="22"/>
        </w:rPr>
        <w:t xml:space="preserve">Restitution publique. : Mai 2020. </w:t>
      </w:r>
    </w:p>
    <w:p w:rsidR="00026E8A" w:rsidRDefault="00026E8A" w:rsidP="00026E8A">
      <w:pPr>
        <w:pStyle w:val="Default"/>
        <w:ind w:left="1440"/>
        <w:jc w:val="both"/>
        <w:rPr>
          <w:rFonts w:asciiTheme="majorHAnsi" w:hAnsiTheme="majorHAnsi"/>
        </w:rPr>
      </w:pPr>
    </w:p>
    <w:p w:rsidR="005767EA" w:rsidRPr="000E37A6" w:rsidRDefault="00325F21" w:rsidP="000E37A6">
      <w:pPr>
        <w:pStyle w:val="Paragraphedeliste"/>
        <w:rPr>
          <w:rFonts w:asciiTheme="majorHAnsi" w:hAnsiTheme="majorHAnsi"/>
        </w:rPr>
      </w:pPr>
      <w:r>
        <w:rPr>
          <w:rFonts w:asciiTheme="majorHAnsi" w:hAnsiTheme="majorHAnsi"/>
        </w:rPr>
        <w:t>Le planning définitif devra s’articuler avec les autres projets du territoire</w:t>
      </w:r>
    </w:p>
    <w:p w:rsidR="004D301F" w:rsidRPr="008F69D7" w:rsidRDefault="004D301F" w:rsidP="004D301F">
      <w:pPr>
        <w:pStyle w:val="Paragraphedeliste"/>
        <w:rPr>
          <w:rFonts w:asciiTheme="majorHAnsi" w:hAnsiTheme="majorHAnsi"/>
          <w:sz w:val="16"/>
          <w:szCs w:val="16"/>
        </w:rPr>
      </w:pPr>
    </w:p>
    <w:p w:rsidR="00FB22E1" w:rsidRDefault="004D301F" w:rsidP="004D2105">
      <w:pPr>
        <w:pStyle w:val="Paragraphedeliste"/>
        <w:numPr>
          <w:ilvl w:val="0"/>
          <w:numId w:val="1"/>
        </w:numPr>
        <w:spacing w:after="0" w:line="240" w:lineRule="auto"/>
        <w:jc w:val="both"/>
        <w:rPr>
          <w:rFonts w:asciiTheme="majorHAnsi" w:eastAsia="Times New Roman" w:hAnsiTheme="majorHAnsi" w:cs="Times New Roman"/>
          <w:lang w:eastAsia="fr-FR"/>
        </w:rPr>
      </w:pPr>
      <w:r>
        <w:rPr>
          <w:rFonts w:asciiTheme="majorHAnsi" w:hAnsiTheme="majorHAnsi"/>
        </w:rPr>
        <w:t xml:space="preserve">Animer </w:t>
      </w:r>
      <w:r w:rsidR="003E087B" w:rsidRPr="00960737">
        <w:rPr>
          <w:rFonts w:asciiTheme="majorHAnsi" w:hAnsiTheme="majorHAnsi"/>
        </w:rPr>
        <w:t>une journée ou une demi-journée de sensibilisation</w:t>
      </w:r>
      <w:r w:rsidR="001E769B" w:rsidRPr="00960737">
        <w:rPr>
          <w:rFonts w:asciiTheme="majorHAnsi" w:hAnsiTheme="majorHAnsi"/>
        </w:rPr>
        <w:t xml:space="preserve"> des acteurs </w:t>
      </w:r>
      <w:r w:rsidR="00960737" w:rsidRPr="00960737">
        <w:rPr>
          <w:rFonts w:asciiTheme="majorHAnsi" w:eastAsia="Times New Roman" w:hAnsiTheme="majorHAnsi" w:cs="Times New Roman"/>
          <w:lang w:eastAsia="fr-FR"/>
        </w:rPr>
        <w:t>issus du monde</w:t>
      </w:r>
      <w:r w:rsidR="00960737" w:rsidRPr="00960737">
        <w:rPr>
          <w:rFonts w:ascii="Times New Roman" w:eastAsia="Times New Roman" w:hAnsi="Times New Roman" w:cs="Times New Roman"/>
          <w:lang w:eastAsia="fr-FR"/>
        </w:rPr>
        <w:t xml:space="preserve"> </w:t>
      </w:r>
      <w:r w:rsidR="00960737" w:rsidRPr="00960737">
        <w:rPr>
          <w:rFonts w:asciiTheme="majorHAnsi" w:eastAsia="Times New Roman" w:hAnsiTheme="majorHAnsi" w:cs="Times New Roman"/>
          <w:lang w:eastAsia="fr-FR"/>
        </w:rPr>
        <w:t>de l’Éducation Nationale, de l’Éducation Populaire, du secteur socio-culturel et médico-social, des structures culture</w:t>
      </w:r>
      <w:r w:rsidR="00325F21">
        <w:rPr>
          <w:rFonts w:asciiTheme="majorHAnsi" w:eastAsia="Times New Roman" w:hAnsiTheme="majorHAnsi" w:cs="Times New Roman"/>
          <w:lang w:eastAsia="fr-FR"/>
        </w:rPr>
        <w:t>lles dans lesquels l'Éducation Artistique et C</w:t>
      </w:r>
      <w:r w:rsidR="00960737" w:rsidRPr="00960737">
        <w:rPr>
          <w:rFonts w:asciiTheme="majorHAnsi" w:eastAsia="Times New Roman" w:hAnsiTheme="majorHAnsi" w:cs="Times New Roman"/>
          <w:lang w:eastAsia="fr-FR"/>
        </w:rPr>
        <w:t>ulturelle est présente</w:t>
      </w:r>
      <w:r w:rsidR="00960737" w:rsidRPr="00960737">
        <w:rPr>
          <w:rFonts w:ascii="Times New Roman" w:eastAsia="Times New Roman" w:hAnsi="Times New Roman" w:cs="Times New Roman"/>
          <w:lang w:eastAsia="fr-FR"/>
        </w:rPr>
        <w:t xml:space="preserve"> </w:t>
      </w:r>
      <w:r w:rsidR="00960737" w:rsidRPr="00960737">
        <w:rPr>
          <w:rFonts w:asciiTheme="majorHAnsi" w:hAnsiTheme="majorHAnsi"/>
        </w:rPr>
        <w:t>….</w:t>
      </w:r>
      <w:r w:rsidR="001E769B" w:rsidRPr="00960737">
        <w:rPr>
          <w:rFonts w:asciiTheme="majorHAnsi" w:hAnsiTheme="majorHAnsi"/>
        </w:rPr>
        <w:t xml:space="preserve"> </w:t>
      </w:r>
      <w:r w:rsidR="003E087B" w:rsidRPr="00960737">
        <w:rPr>
          <w:rFonts w:asciiTheme="majorHAnsi" w:hAnsiTheme="majorHAnsi"/>
        </w:rPr>
        <w:t xml:space="preserve"> en septembre ou octobre</w:t>
      </w:r>
      <w:r w:rsidR="00960737" w:rsidRPr="00960737">
        <w:rPr>
          <w:rFonts w:asciiTheme="majorHAnsi" w:hAnsiTheme="majorHAnsi"/>
        </w:rPr>
        <w:t xml:space="preserve"> (objectif : </w:t>
      </w:r>
      <w:r w:rsidR="00960737" w:rsidRPr="00960737">
        <w:rPr>
          <w:rFonts w:asciiTheme="majorHAnsi" w:eastAsia="Times New Roman" w:hAnsiTheme="majorHAnsi" w:cs="Times New Roman"/>
          <w:lang w:eastAsia="fr-FR"/>
        </w:rPr>
        <w:t>sensibiliser ces partenaires à l'univers de l'artiste et  permettre à l'ensemble des participants de tisser des liens, de créer des passerelles et ainsi favoriser l'harmonisation des projets sur notre territoire et pourquoi pas faire émerger de nouveaux projets en réel partenariat)</w:t>
      </w:r>
      <w:r w:rsidR="00960737">
        <w:rPr>
          <w:rFonts w:asciiTheme="majorHAnsi" w:eastAsia="Times New Roman" w:hAnsiTheme="majorHAnsi" w:cs="Times New Roman"/>
          <w:lang w:eastAsia="fr-FR"/>
        </w:rPr>
        <w:t>.</w:t>
      </w:r>
    </w:p>
    <w:p w:rsidR="004D301F" w:rsidRDefault="004D301F" w:rsidP="004D301F">
      <w:pPr>
        <w:spacing w:after="0" w:line="240" w:lineRule="auto"/>
        <w:rPr>
          <w:rFonts w:asciiTheme="majorHAnsi" w:eastAsia="Times New Roman" w:hAnsiTheme="majorHAnsi" w:cs="Times New Roman"/>
          <w:sz w:val="16"/>
          <w:szCs w:val="16"/>
          <w:lang w:eastAsia="fr-FR"/>
        </w:rPr>
      </w:pPr>
    </w:p>
    <w:p w:rsidR="004B6389" w:rsidRDefault="004B6389" w:rsidP="004D301F">
      <w:pPr>
        <w:spacing w:after="0" w:line="240" w:lineRule="auto"/>
        <w:rPr>
          <w:rFonts w:asciiTheme="majorHAnsi" w:eastAsia="Times New Roman" w:hAnsiTheme="majorHAnsi" w:cs="Times New Roman"/>
          <w:sz w:val="16"/>
          <w:szCs w:val="16"/>
          <w:lang w:eastAsia="fr-FR"/>
        </w:rPr>
      </w:pPr>
    </w:p>
    <w:p w:rsidR="000E37A6" w:rsidRDefault="000E37A6" w:rsidP="004D301F">
      <w:pPr>
        <w:spacing w:after="0" w:line="240" w:lineRule="auto"/>
        <w:rPr>
          <w:rFonts w:asciiTheme="majorHAnsi" w:eastAsia="Times New Roman" w:hAnsiTheme="majorHAnsi" w:cs="Times New Roman"/>
          <w:sz w:val="16"/>
          <w:szCs w:val="16"/>
          <w:lang w:eastAsia="fr-FR"/>
        </w:rPr>
      </w:pPr>
    </w:p>
    <w:p w:rsidR="00026E8A" w:rsidRDefault="00026E8A" w:rsidP="004D301F">
      <w:pPr>
        <w:spacing w:after="0" w:line="240" w:lineRule="auto"/>
        <w:rPr>
          <w:rFonts w:asciiTheme="majorHAnsi" w:eastAsia="Times New Roman" w:hAnsiTheme="majorHAnsi" w:cs="Times New Roman"/>
          <w:sz w:val="16"/>
          <w:szCs w:val="16"/>
          <w:lang w:eastAsia="fr-FR"/>
        </w:rPr>
      </w:pPr>
    </w:p>
    <w:p w:rsidR="000E37A6" w:rsidRPr="008F69D7" w:rsidRDefault="000E37A6" w:rsidP="004D301F">
      <w:pPr>
        <w:spacing w:after="0" w:line="240" w:lineRule="auto"/>
        <w:rPr>
          <w:rFonts w:asciiTheme="majorHAnsi" w:eastAsia="Times New Roman" w:hAnsiTheme="majorHAnsi" w:cs="Times New Roman"/>
          <w:sz w:val="16"/>
          <w:szCs w:val="16"/>
          <w:lang w:eastAsia="fr-FR"/>
        </w:rPr>
      </w:pPr>
    </w:p>
    <w:p w:rsidR="00244424" w:rsidRDefault="00244424" w:rsidP="00FB22E1">
      <w:pPr>
        <w:pStyle w:val="Paragraphedeliste"/>
        <w:numPr>
          <w:ilvl w:val="0"/>
          <w:numId w:val="1"/>
        </w:numPr>
        <w:rPr>
          <w:rFonts w:asciiTheme="majorHAnsi" w:hAnsiTheme="majorHAnsi"/>
        </w:rPr>
      </w:pPr>
      <w:r>
        <w:rPr>
          <w:rFonts w:asciiTheme="majorHAnsi" w:hAnsiTheme="majorHAnsi"/>
        </w:rPr>
        <w:lastRenderedPageBreak/>
        <w:t>Répondre aux 3 piliers de l’</w:t>
      </w:r>
      <w:r w:rsidR="001E769B">
        <w:rPr>
          <w:rFonts w:asciiTheme="majorHAnsi" w:hAnsiTheme="majorHAnsi"/>
        </w:rPr>
        <w:t>Éducation Artistique et C</w:t>
      </w:r>
      <w:r>
        <w:rPr>
          <w:rFonts w:asciiTheme="majorHAnsi" w:hAnsiTheme="majorHAnsi"/>
        </w:rPr>
        <w:t xml:space="preserve">ulturelle : </w:t>
      </w:r>
    </w:p>
    <w:p w:rsidR="003B5398" w:rsidRDefault="003B5398" w:rsidP="00F10935">
      <w:pPr>
        <w:pStyle w:val="Paragraphedeliste"/>
        <w:rPr>
          <w:rFonts w:asciiTheme="majorHAnsi" w:hAnsiTheme="majorHAnsi"/>
        </w:rPr>
      </w:pPr>
    </w:p>
    <w:p w:rsidR="00244424" w:rsidRDefault="00244424" w:rsidP="00244424">
      <w:pPr>
        <w:pStyle w:val="Paragraphedeliste"/>
        <w:ind w:left="1440"/>
        <w:rPr>
          <w:rFonts w:asciiTheme="majorHAnsi" w:hAnsiTheme="majorHAnsi"/>
        </w:rPr>
      </w:pPr>
      <w:r>
        <w:rPr>
          <w:rFonts w:asciiTheme="majorHAnsi" w:hAnsiTheme="majorHAnsi"/>
        </w:rPr>
        <w:t xml:space="preserve">=&gt; </w:t>
      </w:r>
      <w:r w:rsidR="001E769B">
        <w:rPr>
          <w:rFonts w:asciiTheme="majorHAnsi" w:hAnsiTheme="majorHAnsi"/>
        </w:rPr>
        <w:t>RENCONTRE / CONNAISSANCE / PRATIQUE</w:t>
      </w:r>
    </w:p>
    <w:p w:rsidR="00325F21" w:rsidRPr="00244424" w:rsidRDefault="00325F21" w:rsidP="00244424">
      <w:pPr>
        <w:pStyle w:val="Paragraphedeliste"/>
        <w:ind w:left="1440"/>
        <w:rPr>
          <w:rFonts w:asciiTheme="majorHAnsi" w:hAnsiTheme="majorHAnsi"/>
        </w:rPr>
      </w:pPr>
    </w:p>
    <w:p w:rsidR="003E087B" w:rsidRDefault="003E087B" w:rsidP="003E087B">
      <w:pPr>
        <w:pStyle w:val="Paragraphedeliste"/>
        <w:numPr>
          <w:ilvl w:val="0"/>
          <w:numId w:val="2"/>
        </w:numPr>
        <w:rPr>
          <w:rFonts w:asciiTheme="majorHAnsi" w:hAnsiTheme="majorHAnsi"/>
        </w:rPr>
      </w:pPr>
      <w:r>
        <w:rPr>
          <w:rFonts w:asciiTheme="majorHAnsi" w:hAnsiTheme="majorHAnsi"/>
        </w:rPr>
        <w:t xml:space="preserve">Projet </w:t>
      </w:r>
      <w:r w:rsidR="007F5443">
        <w:rPr>
          <w:rFonts w:asciiTheme="majorHAnsi" w:hAnsiTheme="majorHAnsi"/>
        </w:rPr>
        <w:t xml:space="preserve">de </w:t>
      </w:r>
      <w:r>
        <w:rPr>
          <w:rFonts w:asciiTheme="majorHAnsi" w:hAnsiTheme="majorHAnsi"/>
        </w:rPr>
        <w:t xml:space="preserve">15 h </w:t>
      </w:r>
      <w:r w:rsidR="007F5443">
        <w:rPr>
          <w:rFonts w:asciiTheme="majorHAnsi" w:hAnsiTheme="majorHAnsi"/>
        </w:rPr>
        <w:t xml:space="preserve">minimum pour favoriser le </w:t>
      </w:r>
      <w:r>
        <w:rPr>
          <w:rFonts w:asciiTheme="majorHAnsi" w:hAnsiTheme="majorHAnsi"/>
        </w:rPr>
        <w:t xml:space="preserve">processus de </w:t>
      </w:r>
      <w:r w:rsidR="007F5443">
        <w:rPr>
          <w:rFonts w:asciiTheme="majorHAnsi" w:hAnsiTheme="majorHAnsi"/>
        </w:rPr>
        <w:t>création artistique</w:t>
      </w:r>
    </w:p>
    <w:p w:rsidR="003E087B" w:rsidRDefault="001E769B" w:rsidP="003E087B">
      <w:pPr>
        <w:pStyle w:val="Paragraphedeliste"/>
        <w:numPr>
          <w:ilvl w:val="0"/>
          <w:numId w:val="2"/>
        </w:numPr>
        <w:rPr>
          <w:rFonts w:asciiTheme="majorHAnsi" w:hAnsiTheme="majorHAnsi"/>
        </w:rPr>
      </w:pPr>
      <w:r>
        <w:rPr>
          <w:rFonts w:asciiTheme="majorHAnsi" w:hAnsiTheme="majorHAnsi"/>
        </w:rPr>
        <w:t>Rencontre</w:t>
      </w:r>
      <w:r w:rsidR="007F5443">
        <w:rPr>
          <w:rFonts w:asciiTheme="majorHAnsi" w:hAnsiTheme="majorHAnsi"/>
        </w:rPr>
        <w:t>s</w:t>
      </w:r>
      <w:r w:rsidR="003E087B">
        <w:rPr>
          <w:rFonts w:asciiTheme="majorHAnsi" w:hAnsiTheme="majorHAnsi"/>
        </w:rPr>
        <w:t xml:space="preserve"> ponctuel</w:t>
      </w:r>
      <w:r w:rsidR="007F5443">
        <w:rPr>
          <w:rFonts w:asciiTheme="majorHAnsi" w:hAnsiTheme="majorHAnsi"/>
        </w:rPr>
        <w:t>les pouvant se fo</w:t>
      </w:r>
      <w:r w:rsidR="00325F21">
        <w:rPr>
          <w:rFonts w:asciiTheme="majorHAnsi" w:hAnsiTheme="majorHAnsi"/>
        </w:rPr>
        <w:t>caliser sur la dimension métier de l’art et de la culture</w:t>
      </w:r>
    </w:p>
    <w:p w:rsidR="003E087B" w:rsidRDefault="007F5443" w:rsidP="003E087B">
      <w:pPr>
        <w:pStyle w:val="Paragraphedeliste"/>
        <w:numPr>
          <w:ilvl w:val="0"/>
          <w:numId w:val="2"/>
        </w:numPr>
        <w:rPr>
          <w:rFonts w:asciiTheme="majorHAnsi" w:hAnsiTheme="majorHAnsi"/>
        </w:rPr>
      </w:pPr>
      <w:r>
        <w:rPr>
          <w:rFonts w:asciiTheme="majorHAnsi" w:hAnsiTheme="majorHAnsi"/>
        </w:rPr>
        <w:t xml:space="preserve">Des </w:t>
      </w:r>
      <w:r w:rsidR="001E769B">
        <w:rPr>
          <w:rFonts w:asciiTheme="majorHAnsi" w:hAnsiTheme="majorHAnsi"/>
        </w:rPr>
        <w:t>atelier</w:t>
      </w:r>
      <w:r>
        <w:rPr>
          <w:rFonts w:asciiTheme="majorHAnsi" w:hAnsiTheme="majorHAnsi"/>
        </w:rPr>
        <w:t>s</w:t>
      </w:r>
      <w:r w:rsidR="001E769B">
        <w:rPr>
          <w:rFonts w:asciiTheme="majorHAnsi" w:hAnsiTheme="majorHAnsi"/>
        </w:rPr>
        <w:t xml:space="preserve"> de découverte /  sens</w:t>
      </w:r>
      <w:r>
        <w:rPr>
          <w:rFonts w:asciiTheme="majorHAnsi" w:hAnsiTheme="majorHAnsi"/>
        </w:rPr>
        <w:t>ibilisation / perfectionnement…</w:t>
      </w:r>
    </w:p>
    <w:p w:rsidR="004D301F" w:rsidRDefault="004D301F" w:rsidP="004D301F">
      <w:pPr>
        <w:pStyle w:val="Paragraphedeliste"/>
        <w:ind w:left="1776"/>
        <w:rPr>
          <w:rFonts w:asciiTheme="majorHAnsi" w:hAnsiTheme="majorHAnsi"/>
        </w:rPr>
      </w:pPr>
    </w:p>
    <w:p w:rsidR="004D301F" w:rsidRDefault="004D301F" w:rsidP="004D301F">
      <w:pPr>
        <w:pStyle w:val="Paragraphedeliste"/>
        <w:numPr>
          <w:ilvl w:val="0"/>
          <w:numId w:val="1"/>
        </w:numPr>
        <w:rPr>
          <w:rFonts w:asciiTheme="majorHAnsi" w:hAnsiTheme="majorHAnsi"/>
        </w:rPr>
      </w:pPr>
      <w:r>
        <w:rPr>
          <w:rFonts w:asciiTheme="majorHAnsi" w:hAnsiTheme="majorHAnsi"/>
        </w:rPr>
        <w:t xml:space="preserve">Proposer des actions envers des publics ciblés : enfants – adolescents – familles – adultes – intergénérationnel – séniors – dits empêchés… </w:t>
      </w:r>
    </w:p>
    <w:p w:rsidR="004D301F" w:rsidRPr="004D301F" w:rsidRDefault="004D301F" w:rsidP="004D301F">
      <w:pPr>
        <w:pStyle w:val="Paragraphedeliste"/>
        <w:rPr>
          <w:rFonts w:asciiTheme="majorHAnsi" w:hAnsiTheme="majorHAnsi"/>
        </w:rPr>
      </w:pPr>
      <w:r>
        <w:rPr>
          <w:rFonts w:asciiTheme="majorHAnsi" w:hAnsiTheme="majorHAnsi"/>
        </w:rPr>
        <w:t>et sur tous les temps de vie : scolaire –</w:t>
      </w:r>
      <w:r w:rsidR="003B1B2D">
        <w:rPr>
          <w:rFonts w:asciiTheme="majorHAnsi" w:hAnsiTheme="majorHAnsi"/>
        </w:rPr>
        <w:t xml:space="preserve"> péri</w:t>
      </w:r>
      <w:r>
        <w:rPr>
          <w:rFonts w:asciiTheme="majorHAnsi" w:hAnsiTheme="majorHAnsi"/>
        </w:rPr>
        <w:t xml:space="preserve">scolaire – </w:t>
      </w:r>
      <w:r w:rsidR="003B1B2D">
        <w:rPr>
          <w:rFonts w:asciiTheme="majorHAnsi" w:hAnsiTheme="majorHAnsi"/>
        </w:rPr>
        <w:t>extrascolaire</w:t>
      </w:r>
      <w:r>
        <w:rPr>
          <w:rFonts w:asciiTheme="majorHAnsi" w:hAnsiTheme="majorHAnsi"/>
        </w:rPr>
        <w:t xml:space="preserve"> – en soirée…</w:t>
      </w:r>
    </w:p>
    <w:p w:rsidR="004D301F" w:rsidRPr="008F69D7" w:rsidRDefault="004D301F" w:rsidP="004D301F">
      <w:pPr>
        <w:pStyle w:val="Paragraphedeliste"/>
        <w:ind w:left="1776"/>
        <w:rPr>
          <w:rFonts w:asciiTheme="majorHAnsi" w:hAnsiTheme="majorHAnsi"/>
          <w:sz w:val="16"/>
          <w:szCs w:val="16"/>
        </w:rPr>
      </w:pPr>
    </w:p>
    <w:p w:rsidR="00FB22E1" w:rsidRDefault="007F5443" w:rsidP="001E769B">
      <w:pPr>
        <w:pStyle w:val="Paragraphedeliste"/>
        <w:numPr>
          <w:ilvl w:val="0"/>
          <w:numId w:val="1"/>
        </w:numPr>
        <w:rPr>
          <w:rFonts w:asciiTheme="majorHAnsi" w:hAnsiTheme="majorHAnsi"/>
        </w:rPr>
      </w:pPr>
      <w:r>
        <w:rPr>
          <w:rFonts w:asciiTheme="majorHAnsi" w:hAnsiTheme="majorHAnsi"/>
        </w:rPr>
        <w:t xml:space="preserve">Être mobile </w:t>
      </w:r>
      <w:r w:rsidR="001E769B">
        <w:rPr>
          <w:rFonts w:asciiTheme="majorHAnsi" w:hAnsiTheme="majorHAnsi"/>
        </w:rPr>
        <w:t>sur le territoire</w:t>
      </w:r>
    </w:p>
    <w:p w:rsidR="004D301F" w:rsidRPr="008F69D7" w:rsidRDefault="004D301F" w:rsidP="004D301F">
      <w:pPr>
        <w:pStyle w:val="Paragraphedeliste"/>
        <w:rPr>
          <w:rFonts w:asciiTheme="majorHAnsi" w:hAnsiTheme="majorHAnsi"/>
          <w:sz w:val="16"/>
          <w:szCs w:val="16"/>
        </w:rPr>
      </w:pPr>
    </w:p>
    <w:p w:rsidR="004D301F" w:rsidRPr="004D301F" w:rsidRDefault="004D301F" w:rsidP="004D301F">
      <w:pPr>
        <w:pStyle w:val="Paragraphedeliste"/>
        <w:numPr>
          <w:ilvl w:val="0"/>
          <w:numId w:val="1"/>
        </w:numPr>
        <w:rPr>
          <w:rFonts w:asciiTheme="majorHAnsi" w:hAnsiTheme="majorHAnsi"/>
          <w:i/>
        </w:rPr>
      </w:pPr>
      <w:r>
        <w:rPr>
          <w:rFonts w:asciiTheme="majorHAnsi" w:hAnsiTheme="majorHAnsi"/>
        </w:rPr>
        <w:t>Être hébergé</w:t>
      </w:r>
      <w:r w:rsidR="001E769B">
        <w:rPr>
          <w:rFonts w:asciiTheme="majorHAnsi" w:hAnsiTheme="majorHAnsi"/>
        </w:rPr>
        <w:t xml:space="preserve"> dans les communes qui se portent volontaires pour accueillir l’artiste</w:t>
      </w:r>
      <w:r>
        <w:rPr>
          <w:rFonts w:asciiTheme="majorHAnsi" w:hAnsiTheme="majorHAnsi"/>
        </w:rPr>
        <w:t xml:space="preserve"> </w:t>
      </w:r>
      <w:r w:rsidR="001E769B" w:rsidRPr="004D301F">
        <w:rPr>
          <w:rFonts w:asciiTheme="majorHAnsi" w:hAnsiTheme="majorHAnsi"/>
        </w:rPr>
        <w:t xml:space="preserve"> </w:t>
      </w:r>
      <w:r w:rsidR="001E769B" w:rsidRPr="004D301F">
        <w:rPr>
          <w:rFonts w:asciiTheme="majorHAnsi" w:hAnsiTheme="majorHAnsi"/>
          <w:i/>
        </w:rPr>
        <w:t xml:space="preserve">(possibilité d’hébergement </w:t>
      </w:r>
      <w:r w:rsidR="006C7C74" w:rsidRPr="004D301F">
        <w:rPr>
          <w:rFonts w:asciiTheme="majorHAnsi" w:hAnsiTheme="majorHAnsi"/>
          <w:i/>
        </w:rPr>
        <w:t xml:space="preserve">en gestion libre </w:t>
      </w:r>
      <w:r w:rsidR="001E769B" w:rsidRPr="004D301F">
        <w:rPr>
          <w:rFonts w:asciiTheme="majorHAnsi" w:hAnsiTheme="majorHAnsi"/>
          <w:i/>
        </w:rPr>
        <w:t>à la maison du Gardien)</w:t>
      </w:r>
    </w:p>
    <w:p w:rsidR="004D301F" w:rsidRPr="008F69D7" w:rsidRDefault="004D301F" w:rsidP="004D301F">
      <w:pPr>
        <w:pStyle w:val="Paragraphedeliste"/>
        <w:rPr>
          <w:rFonts w:asciiTheme="majorHAnsi" w:hAnsiTheme="majorHAnsi"/>
          <w:sz w:val="16"/>
          <w:szCs w:val="16"/>
        </w:rPr>
      </w:pPr>
    </w:p>
    <w:p w:rsidR="00E42E22" w:rsidRPr="00DB5F58" w:rsidRDefault="006C7C74" w:rsidP="00E42E22">
      <w:pPr>
        <w:pStyle w:val="Paragraphedeliste"/>
        <w:numPr>
          <w:ilvl w:val="0"/>
          <w:numId w:val="1"/>
        </w:numPr>
        <w:rPr>
          <w:rFonts w:asciiTheme="majorHAnsi" w:hAnsiTheme="majorHAnsi"/>
        </w:rPr>
      </w:pPr>
      <w:r>
        <w:rPr>
          <w:rFonts w:asciiTheme="majorHAnsi" w:hAnsiTheme="majorHAnsi"/>
        </w:rPr>
        <w:t xml:space="preserve">Compte tenu de l’étendue du territoire, il est indispensable que l’auteur soit titulaire du permis B </w:t>
      </w:r>
      <w:r w:rsidRPr="004D301F">
        <w:rPr>
          <w:rFonts w:asciiTheme="majorHAnsi" w:hAnsiTheme="majorHAnsi"/>
          <w:i/>
        </w:rPr>
        <w:t>(possibilité de mise à disposition d’un véhicule si besoin)</w:t>
      </w:r>
    </w:p>
    <w:p w:rsidR="00DB5F58" w:rsidRPr="005767EA" w:rsidRDefault="00DB5F58" w:rsidP="00DB5F58">
      <w:pPr>
        <w:pStyle w:val="Paragraphedeliste"/>
        <w:rPr>
          <w:rFonts w:asciiTheme="majorHAnsi" w:hAnsiTheme="majorHAnsi"/>
        </w:rPr>
      </w:pPr>
    </w:p>
    <w:p w:rsidR="001E769B" w:rsidRPr="00E42E22" w:rsidRDefault="00E42E22" w:rsidP="00E42E22">
      <w:pPr>
        <w:rPr>
          <w:rFonts w:asciiTheme="majorHAnsi" w:hAnsiTheme="majorHAnsi"/>
          <w:color w:val="2E74B5" w:themeColor="accent1" w:themeShade="BF"/>
        </w:rPr>
      </w:pPr>
      <w:r w:rsidRPr="00E42E22">
        <w:rPr>
          <w:rFonts w:asciiTheme="majorHAnsi" w:hAnsiTheme="majorHAnsi"/>
          <w:color w:val="2E74B5" w:themeColor="accent1" w:themeShade="BF"/>
        </w:rPr>
        <w:t>CONDITIONS FINANCIÈRES</w:t>
      </w:r>
    </w:p>
    <w:p w:rsidR="00DB5F58" w:rsidRDefault="00DB5F58" w:rsidP="00DB5F58">
      <w:pPr>
        <w:pStyle w:val="Paragraphedeliste"/>
        <w:numPr>
          <w:ilvl w:val="0"/>
          <w:numId w:val="1"/>
        </w:numPr>
        <w:jc w:val="both"/>
        <w:rPr>
          <w:rFonts w:asciiTheme="majorHAnsi" w:hAnsiTheme="majorHAnsi"/>
        </w:rPr>
      </w:pPr>
      <w:r w:rsidRPr="008F69D7">
        <w:rPr>
          <w:rFonts w:asciiTheme="majorHAnsi" w:hAnsiTheme="majorHAnsi"/>
        </w:rPr>
        <w:t>U</w:t>
      </w:r>
      <w:r>
        <w:rPr>
          <w:rFonts w:asciiTheme="majorHAnsi" w:hAnsiTheme="majorHAnsi"/>
        </w:rPr>
        <w:t>n forfait de 3 3</w:t>
      </w:r>
      <w:r w:rsidRPr="008F69D7">
        <w:rPr>
          <w:rFonts w:asciiTheme="majorHAnsi" w:hAnsiTheme="majorHAnsi"/>
        </w:rPr>
        <w:t>00 € TTC</w:t>
      </w:r>
      <w:r>
        <w:rPr>
          <w:rFonts w:asciiTheme="majorHAnsi" w:hAnsiTheme="majorHAnsi"/>
        </w:rPr>
        <w:t xml:space="preserve"> (coût artistique + formation)</w:t>
      </w:r>
      <w:r w:rsidRPr="008F69D7">
        <w:rPr>
          <w:rFonts w:asciiTheme="majorHAnsi" w:hAnsiTheme="majorHAnsi"/>
        </w:rPr>
        <w:t xml:space="preserve"> est alloué (émission d’une facture) </w:t>
      </w:r>
    </w:p>
    <w:p w:rsidR="00DB5F58" w:rsidRPr="008F69D7" w:rsidRDefault="00DB5F58" w:rsidP="00DB5F58">
      <w:pPr>
        <w:pStyle w:val="Paragraphedeliste"/>
        <w:numPr>
          <w:ilvl w:val="0"/>
          <w:numId w:val="1"/>
        </w:numPr>
        <w:jc w:val="both"/>
        <w:rPr>
          <w:rFonts w:asciiTheme="majorHAnsi" w:hAnsiTheme="majorHAnsi"/>
        </w:rPr>
      </w:pPr>
      <w:r>
        <w:rPr>
          <w:rFonts w:asciiTheme="majorHAnsi" w:hAnsiTheme="majorHAnsi"/>
        </w:rPr>
        <w:t xml:space="preserve">Les frais de déplacement (0.25 €/km) Domicile – Résidence (à raison de maximum 3 aller / retour sur la période de résidence) et les déplacements sur les temps de médiation,  ainsi que les </w:t>
      </w:r>
      <w:r w:rsidRPr="008F69D7">
        <w:rPr>
          <w:rFonts w:asciiTheme="majorHAnsi" w:hAnsiTheme="majorHAnsi"/>
        </w:rPr>
        <w:t>repas pris sur le temps des actions de médiation sont pris en charge par la CARO ou les communes / structures d’accueil.</w:t>
      </w:r>
    </w:p>
    <w:p w:rsidR="00DB5F58" w:rsidRDefault="00DB5F58" w:rsidP="00DB5F58">
      <w:pPr>
        <w:pStyle w:val="Paragraphedeliste"/>
        <w:rPr>
          <w:rFonts w:asciiTheme="majorHAnsi" w:hAnsiTheme="majorHAnsi"/>
        </w:rPr>
      </w:pPr>
    </w:p>
    <w:p w:rsidR="00DB5F58" w:rsidRDefault="00DB5F58" w:rsidP="00DB5F58">
      <w:pPr>
        <w:pStyle w:val="Paragraphedeliste"/>
        <w:rPr>
          <w:rFonts w:asciiTheme="majorHAnsi" w:hAnsiTheme="majorHAnsi"/>
        </w:rPr>
      </w:pPr>
      <w:r>
        <w:rPr>
          <w:rFonts w:asciiTheme="majorHAnsi" w:hAnsiTheme="majorHAnsi"/>
        </w:rPr>
        <w:t xml:space="preserve">Reste à charge de l’artiste les dépenses suivantes : </w:t>
      </w:r>
    </w:p>
    <w:p w:rsidR="00DB5F58" w:rsidRPr="003B5398" w:rsidRDefault="00DB5F58" w:rsidP="00DB5F58">
      <w:pPr>
        <w:pStyle w:val="Paragraphedeliste"/>
        <w:rPr>
          <w:rFonts w:asciiTheme="majorHAnsi" w:hAnsiTheme="majorHAnsi"/>
          <w:sz w:val="12"/>
          <w:szCs w:val="12"/>
        </w:rPr>
      </w:pPr>
    </w:p>
    <w:p w:rsidR="00DB5F58" w:rsidRDefault="00DB5F58" w:rsidP="00DB5F58">
      <w:pPr>
        <w:pStyle w:val="Paragraphedeliste"/>
        <w:numPr>
          <w:ilvl w:val="1"/>
          <w:numId w:val="1"/>
        </w:numPr>
        <w:rPr>
          <w:rFonts w:asciiTheme="majorHAnsi" w:hAnsiTheme="majorHAnsi"/>
        </w:rPr>
      </w:pPr>
      <w:r>
        <w:rPr>
          <w:rFonts w:asciiTheme="majorHAnsi" w:hAnsiTheme="majorHAnsi"/>
        </w:rPr>
        <w:t>Les frais relatifs au développement de son projet</w:t>
      </w:r>
    </w:p>
    <w:p w:rsidR="00DB5F58" w:rsidRDefault="00DB5F58" w:rsidP="00DB5F58">
      <w:pPr>
        <w:pStyle w:val="Paragraphedeliste"/>
        <w:numPr>
          <w:ilvl w:val="1"/>
          <w:numId w:val="1"/>
        </w:numPr>
        <w:rPr>
          <w:rFonts w:asciiTheme="majorHAnsi" w:hAnsiTheme="majorHAnsi"/>
        </w:rPr>
      </w:pPr>
      <w:r w:rsidRPr="00135D14">
        <w:rPr>
          <w:rFonts w:asciiTheme="majorHAnsi" w:hAnsiTheme="majorHAnsi"/>
        </w:rPr>
        <w:t xml:space="preserve">Ses frais de déplacements personnels </w:t>
      </w:r>
      <w:r>
        <w:rPr>
          <w:rFonts w:asciiTheme="majorHAnsi" w:hAnsiTheme="majorHAnsi"/>
        </w:rPr>
        <w:t>(hors temps de médiation)</w:t>
      </w:r>
    </w:p>
    <w:p w:rsidR="00DB5F58" w:rsidRPr="00135D14" w:rsidRDefault="00DB5F58" w:rsidP="00DB5F58">
      <w:pPr>
        <w:pStyle w:val="Paragraphedeliste"/>
        <w:numPr>
          <w:ilvl w:val="1"/>
          <w:numId w:val="1"/>
        </w:numPr>
        <w:rPr>
          <w:rFonts w:asciiTheme="majorHAnsi" w:hAnsiTheme="majorHAnsi"/>
        </w:rPr>
      </w:pPr>
      <w:r w:rsidRPr="00135D14">
        <w:rPr>
          <w:rFonts w:asciiTheme="majorHAnsi" w:hAnsiTheme="majorHAnsi"/>
        </w:rPr>
        <w:t>Ses communications</w:t>
      </w:r>
    </w:p>
    <w:p w:rsidR="00DB5F58" w:rsidRDefault="00DB5F58" w:rsidP="00DB5F58">
      <w:pPr>
        <w:pStyle w:val="Paragraphedeliste"/>
        <w:numPr>
          <w:ilvl w:val="1"/>
          <w:numId w:val="1"/>
        </w:numPr>
        <w:rPr>
          <w:rFonts w:asciiTheme="majorHAnsi" w:hAnsiTheme="majorHAnsi"/>
        </w:rPr>
      </w:pPr>
      <w:r>
        <w:rPr>
          <w:rFonts w:asciiTheme="majorHAnsi" w:hAnsiTheme="majorHAnsi"/>
        </w:rPr>
        <w:t>Outils de travail personnels (ordinateur, imprimante…)</w:t>
      </w:r>
    </w:p>
    <w:p w:rsidR="00DB5F58" w:rsidRPr="000160D6" w:rsidRDefault="00DB5F58" w:rsidP="00DB5F58">
      <w:pPr>
        <w:pStyle w:val="Paragraphedeliste"/>
        <w:ind w:left="1440"/>
        <w:rPr>
          <w:rFonts w:asciiTheme="majorHAnsi" w:hAnsiTheme="majorHAnsi"/>
        </w:rPr>
      </w:pPr>
    </w:p>
    <w:p w:rsidR="008F69D7" w:rsidRPr="00E42E22" w:rsidRDefault="008F69D7" w:rsidP="00E42E22">
      <w:pPr>
        <w:rPr>
          <w:rFonts w:asciiTheme="majorHAnsi" w:hAnsiTheme="majorHAnsi"/>
          <w:color w:val="2E74B5" w:themeColor="accent1" w:themeShade="BF"/>
        </w:rPr>
      </w:pPr>
      <w:r w:rsidRPr="00E42E22">
        <w:rPr>
          <w:rFonts w:asciiTheme="majorHAnsi" w:hAnsiTheme="majorHAnsi"/>
          <w:color w:val="2E74B5" w:themeColor="accent1" w:themeShade="BF"/>
        </w:rPr>
        <w:t>ENGAGEMENT DE L’ARTISTE</w:t>
      </w:r>
    </w:p>
    <w:p w:rsidR="008F69D7" w:rsidRDefault="008F69D7" w:rsidP="003B1B2D">
      <w:pPr>
        <w:pStyle w:val="Paragraphedeliste"/>
        <w:jc w:val="both"/>
        <w:rPr>
          <w:rFonts w:asciiTheme="majorHAnsi" w:hAnsiTheme="majorHAnsi"/>
        </w:rPr>
      </w:pPr>
      <w:r>
        <w:rPr>
          <w:rFonts w:asciiTheme="majorHAnsi" w:hAnsiTheme="majorHAnsi"/>
        </w:rPr>
        <w:t>L’artiste s’engage à</w:t>
      </w:r>
      <w:r w:rsidR="003B1B2D">
        <w:rPr>
          <w:rFonts w:asciiTheme="majorHAnsi" w:hAnsiTheme="majorHAnsi"/>
        </w:rPr>
        <w:t xml:space="preserve"> : </w:t>
      </w:r>
    </w:p>
    <w:p w:rsidR="003B5398" w:rsidRDefault="003B5398" w:rsidP="003B1B2D">
      <w:pPr>
        <w:pStyle w:val="Paragraphedeliste"/>
        <w:jc w:val="both"/>
        <w:rPr>
          <w:rFonts w:asciiTheme="majorHAnsi" w:hAnsiTheme="majorHAnsi"/>
        </w:rPr>
      </w:pPr>
    </w:p>
    <w:p w:rsidR="008F69D7" w:rsidRDefault="000160D6" w:rsidP="003B1B2D">
      <w:pPr>
        <w:pStyle w:val="Paragraphedeliste"/>
        <w:numPr>
          <w:ilvl w:val="0"/>
          <w:numId w:val="1"/>
        </w:numPr>
        <w:jc w:val="both"/>
        <w:rPr>
          <w:rFonts w:asciiTheme="majorHAnsi" w:hAnsiTheme="majorHAnsi"/>
        </w:rPr>
      </w:pPr>
      <w:r>
        <w:rPr>
          <w:rFonts w:asciiTheme="majorHAnsi" w:hAnsiTheme="majorHAnsi"/>
        </w:rPr>
        <w:t>Résider dans les communes</w:t>
      </w:r>
      <w:r w:rsidR="003B1B2D">
        <w:rPr>
          <w:rFonts w:asciiTheme="majorHAnsi" w:hAnsiTheme="majorHAnsi"/>
        </w:rPr>
        <w:t xml:space="preserve"> et/ou structures</w:t>
      </w:r>
      <w:r>
        <w:rPr>
          <w:rFonts w:asciiTheme="majorHAnsi" w:hAnsiTheme="majorHAnsi"/>
        </w:rPr>
        <w:t xml:space="preserve"> portées volontaires </w:t>
      </w:r>
      <w:r w:rsidR="003B1B2D">
        <w:rPr>
          <w:rFonts w:asciiTheme="majorHAnsi" w:hAnsiTheme="majorHAnsi"/>
        </w:rPr>
        <w:t xml:space="preserve">pour accueillir l’artiste </w:t>
      </w:r>
      <w:r>
        <w:rPr>
          <w:rFonts w:asciiTheme="majorHAnsi" w:hAnsiTheme="majorHAnsi"/>
        </w:rPr>
        <w:t>ou à la Maison du gardien aux périodes définies</w:t>
      </w:r>
      <w:r w:rsidR="00E42E22">
        <w:rPr>
          <w:rFonts w:asciiTheme="majorHAnsi" w:hAnsiTheme="majorHAnsi"/>
        </w:rPr>
        <w:t xml:space="preserve"> (une convention sera signée en ce sens)</w:t>
      </w:r>
    </w:p>
    <w:p w:rsidR="000160D6" w:rsidRDefault="000160D6" w:rsidP="003B1B2D">
      <w:pPr>
        <w:pStyle w:val="Paragraphedeliste"/>
        <w:numPr>
          <w:ilvl w:val="0"/>
          <w:numId w:val="1"/>
        </w:numPr>
        <w:jc w:val="both"/>
        <w:rPr>
          <w:rFonts w:asciiTheme="majorHAnsi" w:hAnsiTheme="majorHAnsi"/>
        </w:rPr>
      </w:pPr>
      <w:r>
        <w:rPr>
          <w:rFonts w:asciiTheme="majorHAnsi" w:hAnsiTheme="majorHAnsi"/>
        </w:rPr>
        <w:t>Ouvrir les portes de sa résidence pour faire découvrir son travail</w:t>
      </w:r>
    </w:p>
    <w:p w:rsidR="000160D6" w:rsidRDefault="000160D6" w:rsidP="003B1B2D">
      <w:pPr>
        <w:pStyle w:val="Paragraphedeliste"/>
        <w:numPr>
          <w:ilvl w:val="0"/>
          <w:numId w:val="1"/>
        </w:numPr>
        <w:jc w:val="both"/>
        <w:rPr>
          <w:rFonts w:asciiTheme="majorHAnsi" w:hAnsiTheme="majorHAnsi"/>
        </w:rPr>
      </w:pPr>
      <w:r>
        <w:rPr>
          <w:rFonts w:asciiTheme="majorHAnsi" w:hAnsiTheme="majorHAnsi"/>
        </w:rPr>
        <w:t>S’impliquer dans un projet de médiation dans l’objectif d’offrir aux populations locales un contact privilégié avec elle</w:t>
      </w:r>
    </w:p>
    <w:p w:rsidR="003B5398" w:rsidRDefault="003B5398" w:rsidP="003B1B2D">
      <w:pPr>
        <w:pStyle w:val="Paragraphedeliste"/>
        <w:numPr>
          <w:ilvl w:val="0"/>
          <w:numId w:val="1"/>
        </w:numPr>
        <w:jc w:val="both"/>
        <w:rPr>
          <w:rFonts w:asciiTheme="majorHAnsi" w:hAnsiTheme="majorHAnsi"/>
        </w:rPr>
      </w:pPr>
      <w:r>
        <w:rPr>
          <w:rFonts w:asciiTheme="majorHAnsi" w:hAnsiTheme="majorHAnsi"/>
        </w:rPr>
        <w:t>Associer les acteurs locaux à sa démarche de création et/ou de médiation</w:t>
      </w:r>
    </w:p>
    <w:p w:rsidR="00DB5F58" w:rsidRPr="00826B3C" w:rsidRDefault="000E37A6" w:rsidP="00DB5F58">
      <w:pPr>
        <w:pStyle w:val="Paragraphedeliste"/>
        <w:numPr>
          <w:ilvl w:val="0"/>
          <w:numId w:val="1"/>
        </w:numPr>
        <w:jc w:val="both"/>
        <w:rPr>
          <w:rFonts w:asciiTheme="majorHAnsi" w:hAnsiTheme="majorHAnsi"/>
        </w:rPr>
      </w:pPr>
      <w:r w:rsidRPr="00826B3C">
        <w:rPr>
          <w:rFonts w:asciiTheme="majorHAnsi" w:hAnsiTheme="majorHAnsi" w:cs="Arial"/>
        </w:rPr>
        <w:t xml:space="preserve">Prévoir un temps formalisé de sortie de résidence </w:t>
      </w:r>
    </w:p>
    <w:p w:rsidR="004B6389" w:rsidRPr="00B71C37" w:rsidRDefault="005767EA" w:rsidP="00B71C37">
      <w:pPr>
        <w:pStyle w:val="Paragraphedeliste"/>
        <w:numPr>
          <w:ilvl w:val="0"/>
          <w:numId w:val="1"/>
        </w:numPr>
        <w:jc w:val="both"/>
        <w:rPr>
          <w:rFonts w:asciiTheme="majorHAnsi" w:hAnsiTheme="majorHAnsi"/>
        </w:rPr>
      </w:pPr>
      <w:r>
        <w:rPr>
          <w:rFonts w:asciiTheme="majorHAnsi" w:hAnsiTheme="majorHAnsi"/>
        </w:rPr>
        <w:t>Imaginer un projet</w:t>
      </w:r>
      <w:r w:rsidR="00C153E6">
        <w:rPr>
          <w:rFonts w:asciiTheme="majorHAnsi" w:hAnsiTheme="majorHAnsi"/>
        </w:rPr>
        <w:t xml:space="preserve"> réalisé avec les publics</w:t>
      </w:r>
      <w:r>
        <w:rPr>
          <w:rFonts w:asciiTheme="majorHAnsi" w:hAnsiTheme="majorHAnsi"/>
        </w:rPr>
        <w:t xml:space="preserve"> pouvant être présenté lors de la restitution publique du week-end du 22 au 24 mai 2020</w:t>
      </w:r>
      <w:r w:rsidR="00B71C37">
        <w:rPr>
          <w:rFonts w:asciiTheme="majorHAnsi" w:hAnsiTheme="majorHAnsi"/>
        </w:rPr>
        <w:t>.</w:t>
      </w:r>
    </w:p>
    <w:p w:rsidR="001E769B" w:rsidRPr="00E42E22" w:rsidRDefault="000160D6" w:rsidP="00E42E22">
      <w:pPr>
        <w:rPr>
          <w:rFonts w:asciiTheme="majorHAnsi" w:hAnsiTheme="majorHAnsi"/>
          <w:color w:val="2E74B5" w:themeColor="accent1" w:themeShade="BF"/>
        </w:rPr>
      </w:pPr>
      <w:r w:rsidRPr="00E42E22">
        <w:rPr>
          <w:rFonts w:asciiTheme="majorHAnsi" w:hAnsiTheme="majorHAnsi"/>
          <w:color w:val="2E74B5" w:themeColor="accent1" w:themeShade="BF"/>
        </w:rPr>
        <w:lastRenderedPageBreak/>
        <w:t>ENGAGEMENT DE LA CARO</w:t>
      </w:r>
    </w:p>
    <w:p w:rsidR="000160D6" w:rsidRDefault="000160D6" w:rsidP="003B1B2D">
      <w:pPr>
        <w:pStyle w:val="Paragraphedeliste"/>
        <w:numPr>
          <w:ilvl w:val="0"/>
          <w:numId w:val="1"/>
        </w:numPr>
        <w:jc w:val="both"/>
        <w:rPr>
          <w:rFonts w:asciiTheme="majorHAnsi" w:hAnsiTheme="majorHAnsi"/>
        </w:rPr>
      </w:pPr>
      <w:r>
        <w:rPr>
          <w:rFonts w:asciiTheme="majorHAnsi" w:hAnsiTheme="majorHAnsi"/>
        </w:rPr>
        <w:t>La CARO prend en charge : la rémunération de l’a</w:t>
      </w:r>
      <w:r w:rsidR="003B1B2D">
        <w:rPr>
          <w:rFonts w:asciiTheme="majorHAnsi" w:hAnsiTheme="majorHAnsi"/>
        </w:rPr>
        <w:t xml:space="preserve">rtiste </w:t>
      </w:r>
      <w:r>
        <w:rPr>
          <w:rFonts w:asciiTheme="majorHAnsi" w:hAnsiTheme="majorHAnsi"/>
        </w:rPr>
        <w:t>sous forme d’un forfait global TTC, son hébergement en gestion libre</w:t>
      </w:r>
      <w:r w:rsidR="003B1B2D">
        <w:rPr>
          <w:rFonts w:asciiTheme="majorHAnsi" w:hAnsiTheme="majorHAnsi"/>
        </w:rPr>
        <w:t xml:space="preserve">, ses repas dans le cadre des actions de médiation et ses déplacements sur les temps de médiation définis au préalable. </w:t>
      </w:r>
    </w:p>
    <w:p w:rsidR="003B1B2D" w:rsidRDefault="003B1B2D" w:rsidP="003B1B2D">
      <w:pPr>
        <w:pStyle w:val="Paragraphedeliste"/>
        <w:numPr>
          <w:ilvl w:val="0"/>
          <w:numId w:val="1"/>
        </w:numPr>
        <w:jc w:val="both"/>
        <w:rPr>
          <w:rFonts w:asciiTheme="majorHAnsi" w:hAnsiTheme="majorHAnsi"/>
        </w:rPr>
      </w:pPr>
      <w:r>
        <w:rPr>
          <w:rFonts w:asciiTheme="majorHAnsi" w:hAnsiTheme="majorHAnsi"/>
        </w:rPr>
        <w:t>La CARO se charge de mettre l’artiste en relation avec les publics définis dans le cadre du projet</w:t>
      </w:r>
    </w:p>
    <w:p w:rsidR="003B1B2D" w:rsidRDefault="003B1B2D" w:rsidP="003B1B2D">
      <w:pPr>
        <w:pStyle w:val="Paragraphedeliste"/>
        <w:numPr>
          <w:ilvl w:val="0"/>
          <w:numId w:val="1"/>
        </w:numPr>
        <w:jc w:val="both"/>
        <w:rPr>
          <w:rFonts w:asciiTheme="majorHAnsi" w:hAnsiTheme="majorHAnsi"/>
        </w:rPr>
      </w:pPr>
      <w:r>
        <w:rPr>
          <w:rFonts w:asciiTheme="majorHAnsi" w:hAnsiTheme="majorHAnsi"/>
        </w:rPr>
        <w:t xml:space="preserve">La CARO s’engage à valoriser la résidence de l’artiste et son travail au moyen de supports de communication </w:t>
      </w:r>
      <w:proofErr w:type="spellStart"/>
      <w:r w:rsidRPr="004D2105">
        <w:rPr>
          <w:rFonts w:asciiTheme="majorHAnsi" w:hAnsiTheme="majorHAnsi"/>
          <w:i/>
        </w:rPr>
        <w:t>print</w:t>
      </w:r>
      <w:proofErr w:type="spellEnd"/>
      <w:r>
        <w:rPr>
          <w:rFonts w:asciiTheme="majorHAnsi" w:hAnsiTheme="majorHAnsi"/>
        </w:rPr>
        <w:t>, numériques, audio, vidéo et photographiques</w:t>
      </w:r>
    </w:p>
    <w:p w:rsidR="003B1B2D" w:rsidRPr="00E42E22" w:rsidRDefault="00E42E22" w:rsidP="003B1B2D">
      <w:pPr>
        <w:rPr>
          <w:rFonts w:asciiTheme="majorHAnsi" w:hAnsiTheme="majorHAnsi"/>
          <w:color w:val="0070C0"/>
        </w:rPr>
      </w:pPr>
      <w:r w:rsidRPr="00E42E22">
        <w:rPr>
          <w:rFonts w:asciiTheme="majorHAnsi" w:hAnsiTheme="majorHAnsi"/>
          <w:color w:val="0070C0"/>
        </w:rPr>
        <w:t>CADRE JURIDIQUE</w:t>
      </w:r>
    </w:p>
    <w:p w:rsidR="003B1B2D" w:rsidRPr="00E42E22" w:rsidRDefault="00E42E22" w:rsidP="00E42E22">
      <w:pPr>
        <w:ind w:left="360"/>
        <w:jc w:val="both"/>
        <w:rPr>
          <w:rFonts w:asciiTheme="majorHAnsi" w:hAnsiTheme="majorHAnsi"/>
        </w:rPr>
      </w:pPr>
      <w:r w:rsidRPr="00E42E22">
        <w:rPr>
          <w:rFonts w:asciiTheme="majorHAnsi" w:hAnsiTheme="majorHAnsi"/>
        </w:rPr>
        <w:t xml:space="preserve">Une convention </w:t>
      </w:r>
      <w:r>
        <w:rPr>
          <w:rFonts w:asciiTheme="majorHAnsi" w:hAnsiTheme="majorHAnsi"/>
        </w:rPr>
        <w:t>sera</w:t>
      </w:r>
      <w:r w:rsidRPr="00E42E22">
        <w:rPr>
          <w:rFonts w:asciiTheme="majorHAnsi" w:hAnsiTheme="majorHAnsi"/>
        </w:rPr>
        <w:t xml:space="preserve"> signée entre l’artiste et la CARO définissant les conditions de séjour en résidence et reprenant l’essentiel des clauses du présent cadre d’action.</w:t>
      </w:r>
    </w:p>
    <w:p w:rsidR="003B1B2D" w:rsidRDefault="00E42E22" w:rsidP="00E42E22">
      <w:pPr>
        <w:ind w:left="360"/>
        <w:jc w:val="both"/>
        <w:rPr>
          <w:rFonts w:asciiTheme="majorHAnsi" w:hAnsiTheme="majorHAnsi"/>
        </w:rPr>
      </w:pPr>
      <w:r w:rsidRPr="00E42E22">
        <w:rPr>
          <w:rFonts w:asciiTheme="majorHAnsi" w:hAnsiTheme="majorHAnsi"/>
        </w:rPr>
        <w:t>Un calendrier des actions de médiation sera construit entre l’artiste et la CARO et joint en annexe.</w:t>
      </w:r>
    </w:p>
    <w:p w:rsidR="00E42E22" w:rsidRDefault="00E42E22" w:rsidP="00E42E22">
      <w:pPr>
        <w:pStyle w:val="Default"/>
        <w:jc w:val="both"/>
        <w:rPr>
          <w:rFonts w:asciiTheme="majorHAnsi" w:hAnsiTheme="majorHAnsi"/>
          <w:sz w:val="22"/>
          <w:szCs w:val="22"/>
        </w:rPr>
      </w:pPr>
    </w:p>
    <w:p w:rsidR="00E42E22" w:rsidRPr="00DA2293" w:rsidRDefault="00DA2293" w:rsidP="00E42E22">
      <w:pPr>
        <w:jc w:val="both"/>
        <w:rPr>
          <w:rFonts w:asciiTheme="majorHAnsi" w:hAnsiTheme="majorHAnsi"/>
          <w:color w:val="0070C0"/>
        </w:rPr>
      </w:pPr>
      <w:r w:rsidRPr="00DA2293">
        <w:rPr>
          <w:rFonts w:asciiTheme="majorHAnsi" w:hAnsiTheme="majorHAnsi"/>
          <w:color w:val="0070C0"/>
        </w:rPr>
        <w:t>CANDIDATURES</w:t>
      </w:r>
    </w:p>
    <w:p w:rsidR="00DA2293" w:rsidRPr="00DA2293" w:rsidRDefault="00DA2293" w:rsidP="00DA2293">
      <w:pPr>
        <w:pStyle w:val="Default"/>
        <w:jc w:val="both"/>
        <w:rPr>
          <w:rFonts w:asciiTheme="majorHAnsi" w:hAnsiTheme="majorHAnsi"/>
          <w:sz w:val="22"/>
          <w:szCs w:val="22"/>
        </w:rPr>
      </w:pPr>
      <w:r w:rsidRPr="00DA2293">
        <w:rPr>
          <w:rFonts w:asciiTheme="majorHAnsi" w:hAnsiTheme="majorHAnsi"/>
          <w:sz w:val="22"/>
          <w:szCs w:val="22"/>
        </w:rPr>
        <w:t xml:space="preserve">L’appel à projet est ouvert aux artistes, collectif d’artistes ou compagnie professionnels justifiant d'une production régulière et récente, et affiliés à une structure morale leur permettant de transmettre un </w:t>
      </w:r>
      <w:r w:rsidRPr="00DA2293">
        <w:rPr>
          <w:rFonts w:asciiTheme="majorHAnsi" w:hAnsiTheme="majorHAnsi"/>
          <w:bCs/>
          <w:sz w:val="22"/>
          <w:szCs w:val="22"/>
        </w:rPr>
        <w:t xml:space="preserve">n° de SIRET. </w:t>
      </w:r>
    </w:p>
    <w:p w:rsidR="00DA2293" w:rsidRDefault="00DA2293" w:rsidP="00DA2293">
      <w:pPr>
        <w:pStyle w:val="Default"/>
        <w:jc w:val="both"/>
        <w:rPr>
          <w:rFonts w:asciiTheme="majorHAnsi" w:hAnsiTheme="majorHAnsi"/>
          <w:sz w:val="22"/>
          <w:szCs w:val="22"/>
        </w:rPr>
      </w:pPr>
      <w:r w:rsidRPr="00DA2293">
        <w:rPr>
          <w:rFonts w:asciiTheme="majorHAnsi" w:hAnsiTheme="majorHAnsi"/>
          <w:sz w:val="22"/>
          <w:szCs w:val="22"/>
        </w:rPr>
        <w:t xml:space="preserve">Pour une implication efficace dans la relation avec tous les acteurs et partenaires, la maîtrise orale de la langue française est nécessaire. </w:t>
      </w:r>
    </w:p>
    <w:p w:rsidR="00DA2293" w:rsidRPr="00DA2293" w:rsidRDefault="00DA2293" w:rsidP="00DA2293">
      <w:pPr>
        <w:pStyle w:val="Default"/>
        <w:jc w:val="both"/>
        <w:rPr>
          <w:rFonts w:asciiTheme="majorHAnsi" w:hAnsiTheme="majorHAnsi"/>
          <w:sz w:val="22"/>
          <w:szCs w:val="22"/>
        </w:rPr>
      </w:pPr>
    </w:p>
    <w:p w:rsidR="00DA2293" w:rsidRDefault="00DA2293" w:rsidP="00DA2293">
      <w:pPr>
        <w:pStyle w:val="Default"/>
        <w:jc w:val="both"/>
        <w:rPr>
          <w:rFonts w:asciiTheme="majorHAnsi" w:hAnsiTheme="majorHAnsi"/>
          <w:sz w:val="22"/>
          <w:szCs w:val="22"/>
        </w:rPr>
      </w:pPr>
      <w:r w:rsidRPr="00DA2293">
        <w:rPr>
          <w:rFonts w:asciiTheme="majorHAnsi" w:hAnsiTheme="majorHAnsi"/>
          <w:sz w:val="22"/>
          <w:szCs w:val="22"/>
        </w:rPr>
        <w:t xml:space="preserve">Le dossier de candidature doit comprendre : </w:t>
      </w:r>
    </w:p>
    <w:p w:rsidR="00DA2293" w:rsidRPr="00DA2293" w:rsidRDefault="00DA2293" w:rsidP="00DA2293">
      <w:pPr>
        <w:pStyle w:val="Default"/>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Un projet de résidence déclinant les propositions d’actions</w:t>
      </w:r>
      <w:r w:rsidR="004B6389">
        <w:rPr>
          <w:rFonts w:asciiTheme="majorHAnsi" w:hAnsiTheme="majorHAnsi"/>
          <w:sz w:val="22"/>
          <w:szCs w:val="22"/>
        </w:rPr>
        <w:t xml:space="preserve"> de médiation</w:t>
      </w:r>
      <w:r w:rsidRPr="00DA2293">
        <w:rPr>
          <w:rFonts w:asciiTheme="majorHAnsi" w:hAnsiTheme="majorHAnsi"/>
          <w:sz w:val="22"/>
          <w:szCs w:val="22"/>
        </w:rPr>
        <w:t xml:space="preserve"> en réponse aux objectifs du présent appel à projet faisant apparaitre les relations entre projet</w:t>
      </w:r>
      <w:r w:rsidR="004B6389">
        <w:rPr>
          <w:rFonts w:asciiTheme="majorHAnsi" w:hAnsiTheme="majorHAnsi"/>
          <w:sz w:val="22"/>
          <w:szCs w:val="22"/>
        </w:rPr>
        <w:t xml:space="preserve"> artistique</w:t>
      </w:r>
      <w:r w:rsidRPr="00DA2293">
        <w:rPr>
          <w:rFonts w:asciiTheme="majorHAnsi" w:hAnsiTheme="majorHAnsi"/>
          <w:sz w:val="22"/>
          <w:szCs w:val="22"/>
        </w:rPr>
        <w:t xml:space="preserve">, publics et territoire.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Un dossier artistique présentant un ensemble d’</w:t>
      </w:r>
      <w:r w:rsidR="003B5398" w:rsidRPr="00DA2293">
        <w:rPr>
          <w:rFonts w:asciiTheme="majorHAnsi" w:hAnsiTheme="majorHAnsi"/>
          <w:sz w:val="22"/>
          <w:szCs w:val="22"/>
        </w:rPr>
        <w:t>œuvres</w:t>
      </w:r>
      <w:r w:rsidRPr="00DA2293">
        <w:rPr>
          <w:rFonts w:asciiTheme="majorHAnsi" w:hAnsiTheme="majorHAnsi"/>
          <w:sz w:val="22"/>
          <w:szCs w:val="22"/>
        </w:rPr>
        <w:t xml:space="preserve"> représentatif de la démarche </w:t>
      </w:r>
      <w:r w:rsidR="004B6389">
        <w:rPr>
          <w:rFonts w:asciiTheme="majorHAnsi" w:hAnsiTheme="majorHAnsi"/>
          <w:sz w:val="22"/>
          <w:szCs w:val="22"/>
        </w:rPr>
        <w:t xml:space="preserve">de création de l’artiste </w:t>
      </w:r>
      <w:r w:rsidRPr="00DA2293">
        <w:rPr>
          <w:rFonts w:asciiTheme="majorHAnsi" w:hAnsiTheme="majorHAnsi"/>
          <w:sz w:val="22"/>
          <w:szCs w:val="22"/>
        </w:rPr>
        <w:t xml:space="preserve">et témoignant de son expérience dans un projet participatif ainsi que les disciplines artistiques mises en </w:t>
      </w:r>
      <w:r w:rsidR="003B5398" w:rsidRPr="00DA2293">
        <w:rPr>
          <w:rFonts w:asciiTheme="majorHAnsi" w:hAnsiTheme="majorHAnsi"/>
          <w:sz w:val="22"/>
          <w:szCs w:val="22"/>
        </w:rPr>
        <w:t>œuvre</w:t>
      </w:r>
      <w:r w:rsidRPr="00DA2293">
        <w:rPr>
          <w:rFonts w:asciiTheme="majorHAnsi" w:hAnsiTheme="majorHAnsi"/>
          <w:sz w:val="22"/>
          <w:szCs w:val="22"/>
        </w:rPr>
        <w:t xml:space="preserve"> avec visuels et dossier de presse le cas échéant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 xml:space="preserve">Une note de présentation avec CV faisant état du parcours artistique et/ou professionnel </w:t>
      </w:r>
      <w:r w:rsidR="004B6389">
        <w:rPr>
          <w:rFonts w:asciiTheme="majorHAnsi" w:hAnsiTheme="majorHAnsi"/>
          <w:sz w:val="22"/>
          <w:szCs w:val="22"/>
        </w:rPr>
        <w:t>de l’</w:t>
      </w:r>
      <w:r w:rsidRPr="00DA2293">
        <w:rPr>
          <w:rFonts w:asciiTheme="majorHAnsi" w:hAnsiTheme="majorHAnsi"/>
          <w:sz w:val="22"/>
          <w:szCs w:val="22"/>
        </w:rPr>
        <w:t xml:space="preserve">expérience </w:t>
      </w:r>
      <w:r w:rsidR="004B6389">
        <w:rPr>
          <w:rFonts w:asciiTheme="majorHAnsi" w:hAnsiTheme="majorHAnsi"/>
          <w:sz w:val="22"/>
          <w:szCs w:val="22"/>
        </w:rPr>
        <w:t xml:space="preserve">en médiation par rapport à l’action culturelle </w:t>
      </w:r>
      <w:r w:rsidRPr="00DA2293">
        <w:rPr>
          <w:rFonts w:asciiTheme="majorHAnsi" w:hAnsiTheme="majorHAnsi"/>
          <w:sz w:val="22"/>
          <w:szCs w:val="22"/>
        </w:rPr>
        <w:t xml:space="preserve">et références de l’artiste ou des membres du collectif d’artistes intervenants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004B6389">
        <w:rPr>
          <w:rFonts w:asciiTheme="majorHAnsi" w:hAnsiTheme="majorHAnsi"/>
          <w:sz w:val="22"/>
          <w:szCs w:val="22"/>
        </w:rPr>
        <w:t>Des périodes</w:t>
      </w:r>
      <w:r w:rsidRPr="00DA2293">
        <w:rPr>
          <w:rFonts w:asciiTheme="majorHAnsi" w:hAnsiTheme="majorHAnsi"/>
          <w:sz w:val="22"/>
          <w:szCs w:val="22"/>
        </w:rPr>
        <w:t xml:space="preserve"> de présence et d’intervention </w:t>
      </w:r>
    </w:p>
    <w:p w:rsidR="00DA2293" w:rsidRPr="00DA2293" w:rsidRDefault="00DA2293" w:rsidP="00DA2293">
      <w:pPr>
        <w:pStyle w:val="Default"/>
        <w:spacing w:after="21"/>
        <w:jc w:val="both"/>
        <w:rPr>
          <w:rFonts w:asciiTheme="majorHAnsi" w:hAnsiTheme="majorHAnsi"/>
          <w:sz w:val="22"/>
          <w:szCs w:val="22"/>
        </w:rPr>
      </w:pPr>
    </w:p>
    <w:p w:rsidR="00DA2293" w:rsidRDefault="00DA2293" w:rsidP="00DA2293">
      <w:pPr>
        <w:pStyle w:val="Default"/>
        <w:spacing w:after="21"/>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 xml:space="preserve">Un budget de résidence </w:t>
      </w:r>
      <w:r w:rsidR="004B6389">
        <w:rPr>
          <w:rFonts w:asciiTheme="majorHAnsi" w:hAnsiTheme="majorHAnsi"/>
          <w:sz w:val="22"/>
          <w:szCs w:val="22"/>
        </w:rPr>
        <w:t>(besoins en matériel)</w:t>
      </w:r>
    </w:p>
    <w:p w:rsidR="00DA2293" w:rsidRPr="00DA2293" w:rsidRDefault="00DA2293" w:rsidP="00DA2293">
      <w:pPr>
        <w:pStyle w:val="Default"/>
        <w:spacing w:after="21"/>
        <w:jc w:val="both"/>
        <w:rPr>
          <w:rFonts w:asciiTheme="majorHAnsi" w:hAnsiTheme="majorHAnsi"/>
          <w:sz w:val="22"/>
          <w:szCs w:val="22"/>
        </w:rPr>
      </w:pPr>
    </w:p>
    <w:p w:rsidR="00DA2293" w:rsidRPr="00DA2293" w:rsidRDefault="00DA2293" w:rsidP="00DA2293">
      <w:pPr>
        <w:pStyle w:val="Default"/>
        <w:jc w:val="both"/>
        <w:rPr>
          <w:rFonts w:asciiTheme="majorHAnsi" w:hAnsiTheme="majorHAnsi"/>
          <w:sz w:val="22"/>
          <w:szCs w:val="22"/>
        </w:rPr>
      </w:pPr>
      <w:r w:rsidRPr="00DA2293">
        <w:rPr>
          <w:rFonts w:asciiTheme="majorHAnsi" w:hAnsiTheme="majorHAnsi" w:cs="Arial"/>
          <w:sz w:val="22"/>
          <w:szCs w:val="22"/>
        </w:rPr>
        <w:t xml:space="preserve">- </w:t>
      </w:r>
      <w:r w:rsidRPr="00DA2293">
        <w:rPr>
          <w:rFonts w:asciiTheme="majorHAnsi" w:hAnsiTheme="majorHAnsi"/>
          <w:sz w:val="22"/>
          <w:szCs w:val="22"/>
        </w:rPr>
        <w:t xml:space="preserve">Une attestation d’assujettissement ou d’affiliation à la Maison des artistes-sécurité sociale, </w:t>
      </w:r>
      <w:proofErr w:type="spellStart"/>
      <w:r w:rsidRPr="00DA2293">
        <w:rPr>
          <w:rFonts w:asciiTheme="majorHAnsi" w:hAnsiTheme="majorHAnsi"/>
          <w:sz w:val="22"/>
          <w:szCs w:val="22"/>
        </w:rPr>
        <w:t>Agessa</w:t>
      </w:r>
      <w:proofErr w:type="spellEnd"/>
      <w:r w:rsidRPr="00DA2293">
        <w:rPr>
          <w:rFonts w:asciiTheme="majorHAnsi" w:hAnsiTheme="majorHAnsi"/>
          <w:sz w:val="22"/>
          <w:szCs w:val="22"/>
        </w:rPr>
        <w:t xml:space="preserve">, ou structure similaire si étranger, et un numéro SIRET </w:t>
      </w:r>
    </w:p>
    <w:p w:rsidR="00DA2293" w:rsidRPr="00DA2293" w:rsidRDefault="00DA2293" w:rsidP="00DA2293">
      <w:pPr>
        <w:pStyle w:val="Default"/>
        <w:jc w:val="both"/>
        <w:rPr>
          <w:rFonts w:asciiTheme="majorHAnsi" w:hAnsiTheme="majorHAnsi"/>
          <w:sz w:val="22"/>
          <w:szCs w:val="22"/>
        </w:rPr>
      </w:pPr>
    </w:p>
    <w:p w:rsidR="00826B3C" w:rsidRDefault="00826B3C" w:rsidP="00DA2293">
      <w:pPr>
        <w:pStyle w:val="Default"/>
        <w:jc w:val="both"/>
        <w:rPr>
          <w:rFonts w:asciiTheme="majorHAnsi" w:hAnsiTheme="majorHAnsi"/>
          <w:sz w:val="22"/>
          <w:szCs w:val="22"/>
        </w:rPr>
      </w:pPr>
    </w:p>
    <w:p w:rsidR="00826B3C" w:rsidRDefault="00826B3C" w:rsidP="00DA2293">
      <w:pPr>
        <w:pStyle w:val="Default"/>
        <w:jc w:val="both"/>
        <w:rPr>
          <w:rFonts w:asciiTheme="majorHAnsi" w:hAnsiTheme="majorHAnsi"/>
          <w:sz w:val="22"/>
          <w:szCs w:val="22"/>
        </w:rPr>
      </w:pPr>
    </w:p>
    <w:p w:rsidR="00826B3C" w:rsidRDefault="00826B3C" w:rsidP="00DA2293">
      <w:pPr>
        <w:pStyle w:val="Default"/>
        <w:jc w:val="both"/>
        <w:rPr>
          <w:rFonts w:asciiTheme="majorHAnsi" w:hAnsiTheme="majorHAnsi"/>
          <w:sz w:val="22"/>
          <w:szCs w:val="22"/>
        </w:rPr>
      </w:pPr>
    </w:p>
    <w:p w:rsidR="00B71C37" w:rsidRDefault="00B71C37" w:rsidP="00DA2293">
      <w:pPr>
        <w:pStyle w:val="Default"/>
        <w:jc w:val="both"/>
        <w:rPr>
          <w:rFonts w:asciiTheme="majorHAnsi" w:hAnsiTheme="majorHAnsi"/>
          <w:sz w:val="22"/>
          <w:szCs w:val="22"/>
        </w:rPr>
      </w:pPr>
    </w:p>
    <w:p w:rsidR="00B71C37" w:rsidRDefault="00B71C37" w:rsidP="00DA2293">
      <w:pPr>
        <w:pStyle w:val="Default"/>
        <w:jc w:val="both"/>
        <w:rPr>
          <w:rFonts w:asciiTheme="majorHAnsi" w:hAnsiTheme="majorHAnsi"/>
          <w:sz w:val="22"/>
          <w:szCs w:val="22"/>
        </w:rPr>
      </w:pPr>
    </w:p>
    <w:p w:rsidR="00DA2293" w:rsidRDefault="004B6389" w:rsidP="00DA2293">
      <w:pPr>
        <w:pStyle w:val="Default"/>
        <w:jc w:val="both"/>
        <w:rPr>
          <w:rFonts w:asciiTheme="majorHAnsi" w:hAnsiTheme="majorHAnsi"/>
          <w:sz w:val="22"/>
          <w:szCs w:val="22"/>
        </w:rPr>
      </w:pPr>
      <w:bookmarkStart w:id="0" w:name="_GoBack"/>
      <w:bookmarkEnd w:id="0"/>
      <w:r>
        <w:rPr>
          <w:rFonts w:asciiTheme="majorHAnsi" w:hAnsiTheme="majorHAnsi"/>
          <w:sz w:val="22"/>
          <w:szCs w:val="22"/>
        </w:rPr>
        <w:lastRenderedPageBreak/>
        <w:t>Les éléments seront</w:t>
      </w:r>
      <w:r w:rsidR="00DA2293" w:rsidRPr="00DA2293">
        <w:rPr>
          <w:rFonts w:asciiTheme="majorHAnsi" w:hAnsiTheme="majorHAnsi"/>
          <w:sz w:val="22"/>
          <w:szCs w:val="22"/>
        </w:rPr>
        <w:t xml:space="preserve"> par voie électronique, en spécifiant « </w:t>
      </w:r>
      <w:r w:rsidR="00DA2293" w:rsidRPr="00DA2293">
        <w:rPr>
          <w:rFonts w:asciiTheme="majorHAnsi" w:hAnsiTheme="majorHAnsi"/>
          <w:bCs/>
          <w:sz w:val="22"/>
          <w:szCs w:val="22"/>
        </w:rPr>
        <w:t xml:space="preserve">RESIDENCE ARTISTIQUE </w:t>
      </w:r>
      <w:r w:rsidR="00DA2293">
        <w:rPr>
          <w:rFonts w:asciiTheme="majorHAnsi" w:hAnsiTheme="majorHAnsi"/>
          <w:bCs/>
          <w:sz w:val="22"/>
          <w:szCs w:val="22"/>
        </w:rPr>
        <w:t>PONT TRANSBORDEUR</w:t>
      </w:r>
      <w:r w:rsidR="00DA2293" w:rsidRPr="00DA2293">
        <w:rPr>
          <w:rFonts w:asciiTheme="majorHAnsi" w:hAnsiTheme="majorHAnsi"/>
          <w:bCs/>
          <w:sz w:val="22"/>
          <w:szCs w:val="22"/>
        </w:rPr>
        <w:t xml:space="preserve"> 2019/2020 », </w:t>
      </w:r>
      <w:r w:rsidR="00DA2293" w:rsidRPr="00DA2293">
        <w:rPr>
          <w:rFonts w:asciiTheme="majorHAnsi" w:hAnsiTheme="majorHAnsi"/>
          <w:sz w:val="22"/>
          <w:szCs w:val="22"/>
        </w:rPr>
        <w:t>au plus tard le</w:t>
      </w:r>
      <w:r w:rsidR="00DA2293">
        <w:rPr>
          <w:rFonts w:asciiTheme="majorHAnsi" w:hAnsiTheme="majorHAnsi"/>
          <w:sz w:val="22"/>
          <w:szCs w:val="22"/>
        </w:rPr>
        <w:t> :</w:t>
      </w:r>
    </w:p>
    <w:p w:rsidR="00DA2293" w:rsidRDefault="00DA2293" w:rsidP="00DA2293">
      <w:pPr>
        <w:pStyle w:val="Default"/>
        <w:jc w:val="both"/>
        <w:rPr>
          <w:rFonts w:asciiTheme="majorHAnsi" w:hAnsiTheme="majorHAnsi"/>
          <w:sz w:val="22"/>
          <w:szCs w:val="22"/>
        </w:rPr>
      </w:pPr>
    </w:p>
    <w:p w:rsidR="00DA2293" w:rsidRDefault="00DA2293" w:rsidP="00DA2293">
      <w:pPr>
        <w:pStyle w:val="Default"/>
        <w:jc w:val="center"/>
        <w:rPr>
          <w:rFonts w:asciiTheme="majorHAnsi" w:hAnsiTheme="majorHAnsi"/>
          <w:bCs/>
          <w:sz w:val="22"/>
          <w:szCs w:val="22"/>
        </w:rPr>
      </w:pPr>
      <w:r w:rsidRPr="00DA2293">
        <w:rPr>
          <w:rFonts w:asciiTheme="majorHAnsi" w:hAnsiTheme="majorHAnsi"/>
          <w:bCs/>
          <w:sz w:val="22"/>
          <w:szCs w:val="22"/>
        </w:rPr>
        <w:t xml:space="preserve">Lundi </w:t>
      </w:r>
      <w:r>
        <w:rPr>
          <w:rFonts w:asciiTheme="majorHAnsi" w:hAnsiTheme="majorHAnsi"/>
          <w:bCs/>
          <w:sz w:val="22"/>
          <w:szCs w:val="22"/>
        </w:rPr>
        <w:t>31 mai</w:t>
      </w:r>
      <w:r w:rsidRPr="00DA2293">
        <w:rPr>
          <w:rFonts w:asciiTheme="majorHAnsi" w:hAnsiTheme="majorHAnsi"/>
          <w:bCs/>
          <w:sz w:val="22"/>
          <w:szCs w:val="22"/>
        </w:rPr>
        <w:t xml:space="preserve"> 2019 </w:t>
      </w:r>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à</w:t>
      </w:r>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 xml:space="preserve"> </w:t>
      </w:r>
      <w:hyperlink r:id="rId9" w:history="1">
        <w:r w:rsidRPr="00DA2293">
          <w:rPr>
            <w:rStyle w:val="Lienhypertexte"/>
            <w:rFonts w:asciiTheme="majorHAnsi" w:hAnsiTheme="majorHAnsi"/>
            <w:sz w:val="22"/>
            <w:szCs w:val="22"/>
          </w:rPr>
          <w:t>a.elkaim@agglo-rochefortocean.fr</w:t>
        </w:r>
      </w:hyperlink>
    </w:p>
    <w:p w:rsidR="00DA2293" w:rsidRPr="00DA2293" w:rsidRDefault="00DA2293" w:rsidP="00DA2293">
      <w:pPr>
        <w:pStyle w:val="Default"/>
        <w:jc w:val="center"/>
        <w:rPr>
          <w:rFonts w:asciiTheme="majorHAnsi" w:hAnsiTheme="majorHAnsi"/>
          <w:sz w:val="22"/>
          <w:szCs w:val="22"/>
        </w:rPr>
      </w:pPr>
    </w:p>
    <w:p w:rsidR="00DA2293" w:rsidRDefault="00DA2293" w:rsidP="00DA2293">
      <w:pPr>
        <w:pStyle w:val="Default"/>
        <w:jc w:val="both"/>
        <w:rPr>
          <w:rFonts w:asciiTheme="majorHAnsi" w:hAnsiTheme="majorHAnsi"/>
          <w:bCs/>
          <w:sz w:val="22"/>
          <w:szCs w:val="22"/>
        </w:rPr>
      </w:pPr>
      <w:r w:rsidRPr="00DA2293">
        <w:rPr>
          <w:rFonts w:asciiTheme="majorHAnsi" w:hAnsiTheme="majorHAnsi"/>
          <w:bCs/>
          <w:sz w:val="22"/>
          <w:szCs w:val="22"/>
        </w:rPr>
        <w:t xml:space="preserve">LE DOSSIER DE CANDIDATURE DOIT ETRE CONSTITUE D'UN SEUL DOCUMENT EN FORMAT PDF, ENVOYE EN PIECE JOINTE DE MAIL OU TELECHARGEABLE EN UNE FOIS SUR UN SERVEUR. </w:t>
      </w:r>
    </w:p>
    <w:p w:rsidR="003B5398" w:rsidRPr="00DA2293" w:rsidRDefault="003B5398" w:rsidP="00DA2293">
      <w:pPr>
        <w:pStyle w:val="Default"/>
        <w:jc w:val="both"/>
        <w:rPr>
          <w:rFonts w:asciiTheme="majorHAnsi" w:hAnsiTheme="majorHAnsi"/>
          <w:sz w:val="22"/>
          <w:szCs w:val="22"/>
        </w:rPr>
      </w:pPr>
    </w:p>
    <w:p w:rsidR="00DA2293" w:rsidRDefault="00DA2293" w:rsidP="00DA2293">
      <w:pPr>
        <w:pStyle w:val="Default"/>
        <w:jc w:val="both"/>
        <w:rPr>
          <w:rFonts w:asciiTheme="majorHAnsi" w:hAnsiTheme="majorHAnsi"/>
          <w:i/>
          <w:iCs/>
          <w:sz w:val="22"/>
          <w:szCs w:val="22"/>
        </w:rPr>
      </w:pPr>
      <w:r w:rsidRPr="00DA2293">
        <w:rPr>
          <w:rFonts w:asciiTheme="majorHAnsi" w:hAnsiTheme="majorHAnsi"/>
          <w:i/>
          <w:iCs/>
          <w:sz w:val="22"/>
          <w:szCs w:val="22"/>
        </w:rPr>
        <w:t xml:space="preserve">NB : Dans le cas où l'artiste souhaite enrichir cet envoi d'un DVD, d'un CD ou d’une clé USB pour les œuvres audiovisuelles, numériques et/ou sonores, il le précise dans son envoi électronique et adresse ces pièces par voie postale à l’adresse ci-dessous. </w:t>
      </w:r>
    </w:p>
    <w:p w:rsidR="00DA2293" w:rsidRPr="00DA2293" w:rsidRDefault="00DA2293" w:rsidP="00DA2293">
      <w:pPr>
        <w:pStyle w:val="Default"/>
        <w:jc w:val="both"/>
        <w:rPr>
          <w:rFonts w:asciiTheme="majorHAnsi" w:hAnsiTheme="majorHAnsi"/>
          <w:sz w:val="22"/>
          <w:szCs w:val="22"/>
        </w:rPr>
      </w:pPr>
    </w:p>
    <w:p w:rsidR="00DA2293" w:rsidRPr="00DA2293" w:rsidRDefault="00DA2293" w:rsidP="00DA2293">
      <w:pPr>
        <w:pStyle w:val="Default"/>
        <w:jc w:val="center"/>
        <w:rPr>
          <w:rFonts w:asciiTheme="majorHAnsi" w:hAnsiTheme="majorHAnsi"/>
          <w:sz w:val="22"/>
          <w:szCs w:val="22"/>
        </w:rPr>
      </w:pPr>
      <w:r>
        <w:rPr>
          <w:rFonts w:asciiTheme="majorHAnsi" w:hAnsiTheme="majorHAnsi"/>
          <w:b/>
          <w:bCs/>
          <w:sz w:val="22"/>
          <w:szCs w:val="22"/>
        </w:rPr>
        <w:t>Communauté d’agglomération Rochefort Océan</w:t>
      </w:r>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Direction de la Culture</w:t>
      </w:r>
    </w:p>
    <w:p w:rsidR="00DA2293" w:rsidRDefault="00DA2293" w:rsidP="00DA2293">
      <w:pPr>
        <w:pStyle w:val="Default"/>
        <w:jc w:val="center"/>
        <w:rPr>
          <w:rFonts w:asciiTheme="majorHAnsi" w:hAnsiTheme="majorHAnsi"/>
          <w:sz w:val="22"/>
          <w:szCs w:val="22"/>
        </w:rPr>
      </w:pPr>
      <w:r>
        <w:rPr>
          <w:rFonts w:asciiTheme="majorHAnsi" w:hAnsiTheme="majorHAnsi"/>
          <w:sz w:val="22"/>
          <w:szCs w:val="22"/>
        </w:rPr>
        <w:t>Pôle développement culturel</w:t>
      </w:r>
    </w:p>
    <w:p w:rsidR="00DA2293" w:rsidRPr="00DA2293" w:rsidRDefault="00DA2293" w:rsidP="00DA2293">
      <w:pPr>
        <w:pStyle w:val="Default"/>
        <w:jc w:val="center"/>
        <w:rPr>
          <w:rFonts w:asciiTheme="majorHAnsi" w:hAnsiTheme="majorHAnsi"/>
          <w:sz w:val="22"/>
          <w:szCs w:val="22"/>
        </w:rPr>
      </w:pPr>
      <w:r>
        <w:rPr>
          <w:rFonts w:asciiTheme="majorHAnsi" w:hAnsiTheme="majorHAnsi"/>
          <w:sz w:val="22"/>
          <w:szCs w:val="22"/>
        </w:rPr>
        <w:t>Parc des Fourriers</w:t>
      </w:r>
    </w:p>
    <w:p w:rsidR="00DA2293" w:rsidRPr="00DA2293" w:rsidRDefault="00DA2293" w:rsidP="00DA2293">
      <w:pPr>
        <w:pStyle w:val="Default"/>
        <w:jc w:val="center"/>
        <w:rPr>
          <w:rFonts w:asciiTheme="majorHAnsi" w:hAnsiTheme="majorHAnsi"/>
          <w:sz w:val="22"/>
          <w:szCs w:val="22"/>
        </w:rPr>
      </w:pPr>
      <w:r>
        <w:rPr>
          <w:rFonts w:asciiTheme="majorHAnsi" w:hAnsiTheme="majorHAnsi"/>
          <w:sz w:val="22"/>
          <w:szCs w:val="22"/>
        </w:rPr>
        <w:t xml:space="preserve">3, rue Maurice </w:t>
      </w:r>
      <w:proofErr w:type="spellStart"/>
      <w:r>
        <w:rPr>
          <w:rFonts w:asciiTheme="majorHAnsi" w:hAnsiTheme="majorHAnsi"/>
          <w:sz w:val="22"/>
          <w:szCs w:val="22"/>
        </w:rPr>
        <w:t>Chupin</w:t>
      </w:r>
      <w:proofErr w:type="spellEnd"/>
    </w:p>
    <w:p w:rsidR="00DA2293" w:rsidRPr="00DA2293" w:rsidRDefault="00DA2293" w:rsidP="00DA2293">
      <w:pPr>
        <w:pStyle w:val="Default"/>
        <w:jc w:val="center"/>
        <w:rPr>
          <w:rFonts w:asciiTheme="majorHAnsi" w:hAnsiTheme="majorHAnsi"/>
          <w:sz w:val="22"/>
          <w:szCs w:val="22"/>
        </w:rPr>
      </w:pPr>
      <w:r w:rsidRPr="00DA2293">
        <w:rPr>
          <w:rFonts w:asciiTheme="majorHAnsi" w:hAnsiTheme="majorHAnsi"/>
          <w:sz w:val="22"/>
          <w:szCs w:val="22"/>
        </w:rPr>
        <w:t xml:space="preserve">A l’attention </w:t>
      </w:r>
      <w:r>
        <w:rPr>
          <w:rFonts w:asciiTheme="majorHAnsi" w:hAnsiTheme="majorHAnsi"/>
          <w:sz w:val="22"/>
          <w:szCs w:val="22"/>
        </w:rPr>
        <w:t>d’Armel ELKAIM</w:t>
      </w:r>
    </w:p>
    <w:p w:rsidR="001E769B" w:rsidRPr="00826B3C" w:rsidRDefault="00DA2293" w:rsidP="00826B3C">
      <w:pPr>
        <w:pStyle w:val="Default"/>
        <w:jc w:val="center"/>
        <w:rPr>
          <w:rFonts w:asciiTheme="majorHAnsi" w:hAnsiTheme="majorHAnsi"/>
          <w:sz w:val="22"/>
          <w:szCs w:val="22"/>
        </w:rPr>
      </w:pPr>
      <w:r>
        <w:rPr>
          <w:rFonts w:asciiTheme="majorHAnsi" w:hAnsiTheme="majorHAnsi"/>
          <w:sz w:val="22"/>
          <w:szCs w:val="22"/>
        </w:rPr>
        <w:t>17 300 ROCHEFORT</w:t>
      </w:r>
    </w:p>
    <w:p w:rsidR="00DA2293" w:rsidRDefault="00DA2293" w:rsidP="004B6389">
      <w:pPr>
        <w:rPr>
          <w:rFonts w:asciiTheme="majorHAnsi" w:hAnsiTheme="majorHAnsi"/>
        </w:rPr>
      </w:pPr>
    </w:p>
    <w:p w:rsidR="00DA2293" w:rsidRDefault="00DA2293" w:rsidP="00DA2293">
      <w:pPr>
        <w:jc w:val="both"/>
        <w:rPr>
          <w:rFonts w:asciiTheme="majorHAnsi" w:hAnsiTheme="majorHAnsi"/>
          <w:color w:val="0070C0"/>
        </w:rPr>
      </w:pPr>
      <w:r>
        <w:rPr>
          <w:rFonts w:asciiTheme="majorHAnsi" w:hAnsiTheme="majorHAnsi"/>
          <w:color w:val="0070C0"/>
        </w:rPr>
        <w:t>MODALITÉS DE SELECTION</w:t>
      </w:r>
    </w:p>
    <w:p w:rsidR="00DA2293" w:rsidRPr="00DA2293" w:rsidRDefault="00DA2293" w:rsidP="005B298B">
      <w:pPr>
        <w:pStyle w:val="Default"/>
        <w:jc w:val="both"/>
        <w:rPr>
          <w:rFonts w:asciiTheme="majorHAnsi" w:hAnsiTheme="majorHAnsi"/>
          <w:sz w:val="22"/>
          <w:szCs w:val="22"/>
        </w:rPr>
      </w:pPr>
      <w:r w:rsidRPr="00DA2293">
        <w:rPr>
          <w:rFonts w:asciiTheme="majorHAnsi" w:hAnsiTheme="majorHAnsi"/>
          <w:sz w:val="22"/>
          <w:szCs w:val="22"/>
        </w:rPr>
        <w:t>Le jury est composé des membres du</w:t>
      </w:r>
      <w:r w:rsidR="004B6389">
        <w:rPr>
          <w:rFonts w:asciiTheme="majorHAnsi" w:hAnsiTheme="majorHAnsi"/>
          <w:sz w:val="22"/>
          <w:szCs w:val="22"/>
        </w:rPr>
        <w:t xml:space="preserve"> COPIL du CTEAC</w:t>
      </w:r>
      <w:r w:rsidRPr="00DA2293">
        <w:rPr>
          <w:rFonts w:asciiTheme="majorHAnsi" w:hAnsiTheme="majorHAnsi"/>
          <w:sz w:val="22"/>
          <w:szCs w:val="22"/>
        </w:rPr>
        <w:t xml:space="preserve"> ainsi qu’éventuellement des personnalités qualifiées. Il valide les candidatures puis établit une </w:t>
      </w:r>
      <w:r w:rsidR="005251CE">
        <w:rPr>
          <w:rFonts w:asciiTheme="majorHAnsi" w:hAnsiTheme="majorHAnsi"/>
          <w:sz w:val="22"/>
          <w:szCs w:val="22"/>
        </w:rPr>
        <w:t>sélection de 3</w:t>
      </w:r>
      <w:r w:rsidRPr="00DA2293">
        <w:rPr>
          <w:rFonts w:asciiTheme="majorHAnsi" w:hAnsiTheme="majorHAnsi"/>
          <w:sz w:val="22"/>
          <w:szCs w:val="22"/>
        </w:rPr>
        <w:t xml:space="preserve"> candidats au maximum. Celle-ci pourra donner lieu à un entretien individuel en présentiel afin de choisir l'artiste ou le collectif. </w:t>
      </w:r>
    </w:p>
    <w:p w:rsidR="003B5398" w:rsidRDefault="00DA2293" w:rsidP="005B298B">
      <w:pPr>
        <w:pStyle w:val="Default"/>
        <w:jc w:val="both"/>
        <w:rPr>
          <w:rFonts w:asciiTheme="majorHAnsi" w:hAnsiTheme="majorHAnsi"/>
          <w:sz w:val="22"/>
          <w:szCs w:val="22"/>
        </w:rPr>
      </w:pPr>
      <w:r w:rsidRPr="00DA2293">
        <w:rPr>
          <w:rFonts w:asciiTheme="majorHAnsi" w:hAnsiTheme="majorHAnsi"/>
          <w:sz w:val="22"/>
          <w:szCs w:val="22"/>
        </w:rPr>
        <w:t>La sélection des candidats s’effectuera sur la base des critères suivants, non classés et non pondérés :</w:t>
      </w:r>
    </w:p>
    <w:p w:rsidR="00DA2293" w:rsidRPr="00DA2293" w:rsidRDefault="00DA2293" w:rsidP="00DA2293">
      <w:pPr>
        <w:pStyle w:val="Default"/>
        <w:rPr>
          <w:rFonts w:asciiTheme="majorHAnsi" w:hAnsiTheme="majorHAnsi"/>
          <w:sz w:val="22"/>
          <w:szCs w:val="22"/>
        </w:rPr>
      </w:pPr>
      <w:r w:rsidRPr="00DA2293">
        <w:rPr>
          <w:rFonts w:asciiTheme="majorHAnsi" w:hAnsiTheme="majorHAnsi"/>
          <w:sz w:val="22"/>
          <w:szCs w:val="22"/>
        </w:rPr>
        <w:t xml:space="preserve"> </w:t>
      </w:r>
    </w:p>
    <w:p w:rsidR="00DA2293" w:rsidRPr="00DA2293" w:rsidRDefault="00DA2293" w:rsidP="003B5398">
      <w:pPr>
        <w:pStyle w:val="Default"/>
        <w:numPr>
          <w:ilvl w:val="0"/>
          <w:numId w:val="2"/>
        </w:numPr>
        <w:spacing w:after="47"/>
        <w:rPr>
          <w:rFonts w:asciiTheme="majorHAnsi" w:hAnsiTheme="majorHAnsi"/>
          <w:sz w:val="22"/>
          <w:szCs w:val="22"/>
        </w:rPr>
      </w:pPr>
      <w:r w:rsidRPr="00DA2293">
        <w:rPr>
          <w:rFonts w:asciiTheme="majorHAnsi" w:hAnsiTheme="majorHAnsi"/>
          <w:sz w:val="22"/>
          <w:szCs w:val="22"/>
        </w:rPr>
        <w:t>Cohérence des références</w:t>
      </w:r>
      <w:r w:rsidR="004B6389">
        <w:rPr>
          <w:rFonts w:asciiTheme="majorHAnsi" w:hAnsiTheme="majorHAnsi"/>
          <w:sz w:val="22"/>
          <w:szCs w:val="22"/>
        </w:rPr>
        <w:t xml:space="preserve"> avec le projet de résidence proposé</w:t>
      </w:r>
      <w:r w:rsidRPr="00DA2293">
        <w:rPr>
          <w:rFonts w:asciiTheme="majorHAnsi" w:hAnsiTheme="majorHAnsi"/>
          <w:sz w:val="22"/>
          <w:szCs w:val="22"/>
        </w:rPr>
        <w:t xml:space="preserve">, savoir-faire, CV des porteurs de projet sur des projets similaires </w:t>
      </w:r>
    </w:p>
    <w:p w:rsidR="00DA2293" w:rsidRPr="00DA2293" w:rsidRDefault="00DA2293" w:rsidP="003B5398">
      <w:pPr>
        <w:pStyle w:val="Default"/>
        <w:numPr>
          <w:ilvl w:val="0"/>
          <w:numId w:val="2"/>
        </w:numPr>
        <w:spacing w:after="47"/>
        <w:rPr>
          <w:rFonts w:asciiTheme="majorHAnsi" w:hAnsiTheme="majorHAnsi"/>
          <w:sz w:val="22"/>
          <w:szCs w:val="22"/>
        </w:rPr>
      </w:pPr>
      <w:r w:rsidRPr="00DA2293">
        <w:rPr>
          <w:rFonts w:asciiTheme="majorHAnsi" w:hAnsiTheme="majorHAnsi"/>
          <w:sz w:val="22"/>
          <w:szCs w:val="22"/>
        </w:rPr>
        <w:t xml:space="preserve">Pertinence de la proposition et de la démarche envisagée au regard du contexte et objectifs de l’appel à projet </w:t>
      </w:r>
    </w:p>
    <w:p w:rsidR="00DA2293" w:rsidRPr="00DA2293" w:rsidRDefault="00DA2293" w:rsidP="00DA2293">
      <w:pPr>
        <w:pStyle w:val="Default"/>
        <w:rPr>
          <w:rFonts w:asciiTheme="majorHAnsi" w:hAnsiTheme="majorHAnsi"/>
          <w:sz w:val="22"/>
          <w:szCs w:val="22"/>
        </w:rPr>
      </w:pPr>
    </w:p>
    <w:p w:rsidR="00DA2293" w:rsidRPr="00DA2293" w:rsidRDefault="00DA2293" w:rsidP="00DA2293">
      <w:pPr>
        <w:pStyle w:val="Default"/>
        <w:rPr>
          <w:rFonts w:asciiTheme="majorHAnsi" w:hAnsiTheme="majorHAnsi"/>
          <w:sz w:val="22"/>
          <w:szCs w:val="22"/>
        </w:rPr>
      </w:pPr>
      <w:r w:rsidRPr="00DA2293">
        <w:rPr>
          <w:rFonts w:asciiTheme="majorHAnsi" w:hAnsiTheme="majorHAnsi"/>
          <w:sz w:val="22"/>
          <w:szCs w:val="22"/>
        </w:rPr>
        <w:t xml:space="preserve">Les candidats retenus et non retenus seront avertis par courriel. </w:t>
      </w:r>
    </w:p>
    <w:p w:rsidR="00DA2293" w:rsidRPr="00DA2293" w:rsidRDefault="00DA2293" w:rsidP="00DA2293">
      <w:pPr>
        <w:pStyle w:val="Default"/>
        <w:rPr>
          <w:rFonts w:asciiTheme="majorHAnsi" w:hAnsiTheme="majorHAnsi"/>
          <w:sz w:val="22"/>
          <w:szCs w:val="22"/>
        </w:rPr>
      </w:pPr>
      <w:r w:rsidRPr="00DA2293">
        <w:rPr>
          <w:rFonts w:asciiTheme="majorHAnsi" w:hAnsiTheme="majorHAnsi"/>
          <w:sz w:val="22"/>
          <w:szCs w:val="22"/>
        </w:rPr>
        <w:t xml:space="preserve">La décision du jury sera communiquée en </w:t>
      </w:r>
      <w:r w:rsidR="003B5398">
        <w:rPr>
          <w:rFonts w:asciiTheme="majorHAnsi" w:hAnsiTheme="majorHAnsi"/>
          <w:sz w:val="22"/>
          <w:szCs w:val="22"/>
        </w:rPr>
        <w:t xml:space="preserve">juin </w:t>
      </w:r>
      <w:r w:rsidRPr="00DA2293">
        <w:rPr>
          <w:rFonts w:asciiTheme="majorHAnsi" w:hAnsiTheme="majorHAnsi"/>
          <w:sz w:val="22"/>
          <w:szCs w:val="22"/>
        </w:rPr>
        <w:t xml:space="preserve">2019 </w:t>
      </w:r>
    </w:p>
    <w:p w:rsidR="00DA2293" w:rsidRPr="00DA2293" w:rsidRDefault="00DA2293" w:rsidP="00DA2293">
      <w:pPr>
        <w:pStyle w:val="Default"/>
        <w:rPr>
          <w:rFonts w:asciiTheme="majorHAnsi" w:hAnsiTheme="majorHAnsi"/>
          <w:sz w:val="22"/>
          <w:szCs w:val="22"/>
        </w:rPr>
      </w:pPr>
    </w:p>
    <w:p w:rsidR="004B6389" w:rsidRPr="00E42E22" w:rsidRDefault="004B6389" w:rsidP="004B6389">
      <w:pPr>
        <w:jc w:val="both"/>
        <w:rPr>
          <w:rFonts w:asciiTheme="majorHAnsi" w:hAnsiTheme="majorHAnsi"/>
          <w:color w:val="0070C0"/>
        </w:rPr>
      </w:pPr>
      <w:r w:rsidRPr="00E42E22">
        <w:rPr>
          <w:rFonts w:asciiTheme="majorHAnsi" w:hAnsiTheme="majorHAnsi"/>
          <w:color w:val="0070C0"/>
        </w:rPr>
        <w:t>CALENDRIER</w:t>
      </w:r>
    </w:p>
    <w:p w:rsidR="00DA2293"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-Date limite d’envoi des candidatures : 31 mai 2019</w:t>
      </w:r>
    </w:p>
    <w:p w:rsidR="004B6389"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 Sélection des projets : mi-juin 2019</w:t>
      </w:r>
    </w:p>
    <w:p w:rsidR="004B6389"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 Période de la résidence : septembre 2019 – juin 2020</w:t>
      </w:r>
    </w:p>
    <w:p w:rsidR="004B6389" w:rsidRPr="004B6389" w:rsidRDefault="004B6389" w:rsidP="00DA2293">
      <w:pPr>
        <w:pStyle w:val="Default"/>
        <w:rPr>
          <w:rFonts w:asciiTheme="majorHAnsi" w:hAnsiTheme="majorHAnsi"/>
          <w:color w:val="auto"/>
          <w:sz w:val="22"/>
          <w:szCs w:val="22"/>
        </w:rPr>
      </w:pPr>
      <w:r w:rsidRPr="004B6389">
        <w:rPr>
          <w:rFonts w:asciiTheme="majorHAnsi" w:hAnsiTheme="majorHAnsi"/>
          <w:color w:val="auto"/>
          <w:sz w:val="22"/>
          <w:szCs w:val="22"/>
        </w:rPr>
        <w:t>- Restitution publique lors de l’inaugurat</w:t>
      </w:r>
      <w:r w:rsidR="005251CE">
        <w:rPr>
          <w:rFonts w:asciiTheme="majorHAnsi" w:hAnsiTheme="majorHAnsi"/>
          <w:color w:val="auto"/>
          <w:sz w:val="22"/>
          <w:szCs w:val="22"/>
        </w:rPr>
        <w:t>ion du Pont Transbordeur : week-</w:t>
      </w:r>
      <w:r w:rsidRPr="004B6389">
        <w:rPr>
          <w:rFonts w:asciiTheme="majorHAnsi" w:hAnsiTheme="majorHAnsi"/>
          <w:color w:val="auto"/>
          <w:sz w:val="22"/>
          <w:szCs w:val="22"/>
        </w:rPr>
        <w:t>end des 22 ,23 et 24 mai 2020</w:t>
      </w:r>
    </w:p>
    <w:p w:rsidR="004B6389" w:rsidRPr="00DA2293" w:rsidRDefault="004B6389" w:rsidP="00DA2293">
      <w:pPr>
        <w:pStyle w:val="Default"/>
        <w:rPr>
          <w:rFonts w:asciiTheme="majorHAnsi" w:hAnsiTheme="majorHAnsi"/>
          <w:color w:val="0070C0"/>
          <w:sz w:val="22"/>
          <w:szCs w:val="22"/>
        </w:rPr>
      </w:pPr>
    </w:p>
    <w:p w:rsidR="00DA2293" w:rsidRDefault="00DA2293" w:rsidP="00DA2293">
      <w:pPr>
        <w:pStyle w:val="Default"/>
        <w:rPr>
          <w:rFonts w:asciiTheme="majorHAnsi" w:hAnsiTheme="majorHAnsi"/>
          <w:bCs/>
          <w:color w:val="0070C0"/>
          <w:sz w:val="22"/>
          <w:szCs w:val="22"/>
        </w:rPr>
      </w:pPr>
      <w:r w:rsidRPr="00DA2293">
        <w:rPr>
          <w:rFonts w:asciiTheme="majorHAnsi" w:hAnsiTheme="majorHAnsi"/>
          <w:bCs/>
          <w:color w:val="0070C0"/>
          <w:sz w:val="22"/>
          <w:szCs w:val="22"/>
        </w:rPr>
        <w:t xml:space="preserve">CONTACT </w:t>
      </w:r>
    </w:p>
    <w:p w:rsidR="00DA2293" w:rsidRPr="00DA2293" w:rsidRDefault="00DA2293" w:rsidP="00DA2293">
      <w:pPr>
        <w:pStyle w:val="Default"/>
        <w:rPr>
          <w:rFonts w:asciiTheme="majorHAnsi" w:hAnsiTheme="majorHAnsi"/>
          <w:color w:val="0070C0"/>
          <w:sz w:val="22"/>
          <w:szCs w:val="22"/>
        </w:rPr>
      </w:pPr>
    </w:p>
    <w:p w:rsidR="00DA2293" w:rsidRPr="00DA2293" w:rsidRDefault="00DA2293" w:rsidP="00DA2293">
      <w:pPr>
        <w:pStyle w:val="Default"/>
        <w:rPr>
          <w:rFonts w:asciiTheme="majorHAnsi" w:hAnsiTheme="majorHAnsi"/>
          <w:sz w:val="22"/>
          <w:szCs w:val="22"/>
        </w:rPr>
      </w:pPr>
      <w:r>
        <w:rPr>
          <w:rFonts w:asciiTheme="majorHAnsi" w:hAnsiTheme="majorHAnsi"/>
          <w:sz w:val="22"/>
          <w:szCs w:val="22"/>
        </w:rPr>
        <w:t>Armel ELKAIM,</w:t>
      </w:r>
      <w:r w:rsidRPr="00DA2293">
        <w:rPr>
          <w:rFonts w:asciiTheme="majorHAnsi" w:hAnsiTheme="majorHAnsi"/>
          <w:sz w:val="22"/>
          <w:szCs w:val="22"/>
        </w:rPr>
        <w:t xml:space="preserve"> </w:t>
      </w:r>
      <w:r>
        <w:rPr>
          <w:rFonts w:asciiTheme="majorHAnsi" w:hAnsiTheme="majorHAnsi"/>
          <w:sz w:val="22"/>
          <w:szCs w:val="22"/>
        </w:rPr>
        <w:t>coordinatrice Education Artistique et Culturelle</w:t>
      </w:r>
    </w:p>
    <w:p w:rsidR="00826B3C" w:rsidRDefault="00B71C37" w:rsidP="00DA2293">
      <w:pPr>
        <w:jc w:val="both"/>
        <w:rPr>
          <w:rFonts w:asciiTheme="majorHAnsi" w:hAnsiTheme="majorHAnsi"/>
        </w:rPr>
      </w:pPr>
      <w:hyperlink r:id="rId10" w:history="1">
        <w:r w:rsidR="00DA2293" w:rsidRPr="0066001C">
          <w:rPr>
            <w:rStyle w:val="Lienhypertexte"/>
            <w:rFonts w:asciiTheme="majorHAnsi" w:hAnsiTheme="majorHAnsi"/>
          </w:rPr>
          <w:t>a.elkaim@agglo-rochefortocean.fr</w:t>
        </w:r>
      </w:hyperlink>
    </w:p>
    <w:p w:rsidR="00DA2293" w:rsidRPr="00DA2293" w:rsidRDefault="00DA2293" w:rsidP="00826B3C">
      <w:pPr>
        <w:jc w:val="both"/>
        <w:rPr>
          <w:rFonts w:asciiTheme="majorHAnsi" w:hAnsiTheme="majorHAnsi"/>
        </w:rPr>
      </w:pPr>
      <w:r>
        <w:rPr>
          <w:rFonts w:asciiTheme="majorHAnsi" w:hAnsiTheme="majorHAnsi"/>
        </w:rPr>
        <w:t>Tél : 06.17.70.87.80</w:t>
      </w:r>
    </w:p>
    <w:sectPr w:rsidR="00DA2293" w:rsidRPr="00DA2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ndale Sans UI">
    <w:charset w:val="00"/>
    <w:family w:val="auto"/>
    <w:pitch w:val="variable"/>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75DD"/>
    <w:multiLevelType w:val="multilevel"/>
    <w:tmpl w:val="D90E9AC6"/>
    <w:lvl w:ilvl="0">
      <w:numFmt w:val="bullet"/>
      <w:lvlText w:val="-"/>
      <w:lvlJc w:val="left"/>
      <w:pPr>
        <w:ind w:left="1080" w:hanging="360"/>
      </w:pPr>
      <w:rPr>
        <w:rFonts w:ascii="Arial" w:eastAsia="Andale Sans U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3B863AB8"/>
    <w:multiLevelType w:val="hybridMultilevel"/>
    <w:tmpl w:val="6304E808"/>
    <w:lvl w:ilvl="0" w:tplc="778EFCC2">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9C773F"/>
    <w:multiLevelType w:val="hybridMultilevel"/>
    <w:tmpl w:val="F898A6BC"/>
    <w:lvl w:ilvl="0" w:tplc="040C0003">
      <w:start w:val="1"/>
      <w:numFmt w:val="bullet"/>
      <w:lvlText w:val="o"/>
      <w:lvlJc w:val="left"/>
      <w:pPr>
        <w:ind w:left="1776" w:hanging="360"/>
      </w:pPr>
      <w:rPr>
        <w:rFonts w:ascii="Courier New" w:hAnsi="Courier New" w:cs="Courier New" w:hint="default"/>
      </w:rPr>
    </w:lvl>
    <w:lvl w:ilvl="1" w:tplc="D0CCE08C">
      <w:numFmt w:val="bullet"/>
      <w:lvlText w:val=""/>
      <w:lvlJc w:val="left"/>
      <w:pPr>
        <w:ind w:left="2496" w:hanging="360"/>
      </w:pPr>
      <w:rPr>
        <w:rFonts w:ascii="Calibri Light" w:eastAsiaTheme="minorHAnsi" w:hAnsi="Calibri Light" w:cs="Times New Roman"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nsid w:val="510869D8"/>
    <w:multiLevelType w:val="hybridMultilevel"/>
    <w:tmpl w:val="76869508"/>
    <w:lvl w:ilvl="0" w:tplc="F2B0E3B6">
      <w:numFmt w:val="bullet"/>
      <w:lvlText w:val="-"/>
      <w:lvlJc w:val="left"/>
      <w:pPr>
        <w:ind w:left="720" w:hanging="360"/>
      </w:pPr>
      <w:rPr>
        <w:rFonts w:ascii="Calibri Light" w:eastAsiaTheme="minorHAnsi" w:hAnsi="Calibri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3B099B"/>
    <w:multiLevelType w:val="hybridMultilevel"/>
    <w:tmpl w:val="87F8D2D2"/>
    <w:lvl w:ilvl="0" w:tplc="66F08AD4">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0EA1EC8"/>
    <w:multiLevelType w:val="hybridMultilevel"/>
    <w:tmpl w:val="4516D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F4"/>
    <w:rsid w:val="000160D6"/>
    <w:rsid w:val="00026E8A"/>
    <w:rsid w:val="00030D16"/>
    <w:rsid w:val="0003488E"/>
    <w:rsid w:val="00040392"/>
    <w:rsid w:val="000E37A6"/>
    <w:rsid w:val="00114265"/>
    <w:rsid w:val="00156232"/>
    <w:rsid w:val="00164CF4"/>
    <w:rsid w:val="001E769B"/>
    <w:rsid w:val="00244424"/>
    <w:rsid w:val="00267453"/>
    <w:rsid w:val="00300BE4"/>
    <w:rsid w:val="00325F21"/>
    <w:rsid w:val="00346071"/>
    <w:rsid w:val="0035070E"/>
    <w:rsid w:val="003B1B2D"/>
    <w:rsid w:val="003B5398"/>
    <w:rsid w:val="003D08B1"/>
    <w:rsid w:val="003E087B"/>
    <w:rsid w:val="00457C12"/>
    <w:rsid w:val="004B6389"/>
    <w:rsid w:val="004D2105"/>
    <w:rsid w:val="004D301F"/>
    <w:rsid w:val="005251CE"/>
    <w:rsid w:val="00570C86"/>
    <w:rsid w:val="005767EA"/>
    <w:rsid w:val="005B298B"/>
    <w:rsid w:val="005E7F5B"/>
    <w:rsid w:val="00686A28"/>
    <w:rsid w:val="006C7C74"/>
    <w:rsid w:val="007F5443"/>
    <w:rsid w:val="00826B3C"/>
    <w:rsid w:val="00837C21"/>
    <w:rsid w:val="00897C7F"/>
    <w:rsid w:val="008F69D7"/>
    <w:rsid w:val="00960737"/>
    <w:rsid w:val="009F1E4B"/>
    <w:rsid w:val="00A05579"/>
    <w:rsid w:val="00A552AD"/>
    <w:rsid w:val="00A70EE7"/>
    <w:rsid w:val="00AD481F"/>
    <w:rsid w:val="00B71C37"/>
    <w:rsid w:val="00BF1F1A"/>
    <w:rsid w:val="00C153E6"/>
    <w:rsid w:val="00C903A8"/>
    <w:rsid w:val="00CC4E08"/>
    <w:rsid w:val="00D42D50"/>
    <w:rsid w:val="00D44BCF"/>
    <w:rsid w:val="00DA2293"/>
    <w:rsid w:val="00DB5F58"/>
    <w:rsid w:val="00DC3E87"/>
    <w:rsid w:val="00E11C76"/>
    <w:rsid w:val="00E42E22"/>
    <w:rsid w:val="00E85591"/>
    <w:rsid w:val="00EE4A2E"/>
    <w:rsid w:val="00F10935"/>
    <w:rsid w:val="00F66222"/>
    <w:rsid w:val="00F855F4"/>
    <w:rsid w:val="00FB22E1"/>
    <w:rsid w:val="00FB394C"/>
    <w:rsid w:val="00FD0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2E1"/>
    <w:pPr>
      <w:ind w:left="720"/>
      <w:contextualSpacing/>
    </w:pPr>
  </w:style>
  <w:style w:type="paragraph" w:customStyle="1" w:styleId="Standard">
    <w:name w:val="Standard"/>
    <w:rsid w:val="003507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5070E"/>
    <w:rPr>
      <w:b/>
      <w:bCs/>
    </w:rPr>
  </w:style>
  <w:style w:type="paragraph" w:styleId="Textedebulles">
    <w:name w:val="Balloon Text"/>
    <w:basedOn w:val="Normal"/>
    <w:link w:val="TextedebullesCar"/>
    <w:uiPriority w:val="99"/>
    <w:semiHidden/>
    <w:unhideWhenUsed/>
    <w:rsid w:val="001142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265"/>
    <w:rPr>
      <w:rFonts w:ascii="Segoe UI" w:hAnsi="Segoe UI" w:cs="Segoe UI"/>
      <w:sz w:val="18"/>
      <w:szCs w:val="18"/>
    </w:rPr>
  </w:style>
  <w:style w:type="paragraph" w:customStyle="1" w:styleId="font7">
    <w:name w:val="font_7"/>
    <w:basedOn w:val="Normal"/>
    <w:rsid w:val="00E1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E11C76"/>
  </w:style>
  <w:style w:type="character" w:styleId="Lienhypertexte">
    <w:name w:val="Hyperlink"/>
    <w:basedOn w:val="Policepardfaut"/>
    <w:uiPriority w:val="99"/>
    <w:unhideWhenUsed/>
    <w:rsid w:val="00040392"/>
    <w:rPr>
      <w:color w:val="0563C1" w:themeColor="hyperlink"/>
      <w:u w:val="single"/>
    </w:rPr>
  </w:style>
  <w:style w:type="paragraph" w:customStyle="1" w:styleId="Default">
    <w:name w:val="Default"/>
    <w:rsid w:val="00300BE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22E1"/>
    <w:pPr>
      <w:ind w:left="720"/>
      <w:contextualSpacing/>
    </w:pPr>
  </w:style>
  <w:style w:type="paragraph" w:customStyle="1" w:styleId="Standard">
    <w:name w:val="Standard"/>
    <w:rsid w:val="0035070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35070E"/>
    <w:rPr>
      <w:b/>
      <w:bCs/>
    </w:rPr>
  </w:style>
  <w:style w:type="paragraph" w:styleId="Textedebulles">
    <w:name w:val="Balloon Text"/>
    <w:basedOn w:val="Normal"/>
    <w:link w:val="TextedebullesCar"/>
    <w:uiPriority w:val="99"/>
    <w:semiHidden/>
    <w:unhideWhenUsed/>
    <w:rsid w:val="001142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4265"/>
    <w:rPr>
      <w:rFonts w:ascii="Segoe UI" w:hAnsi="Segoe UI" w:cs="Segoe UI"/>
      <w:sz w:val="18"/>
      <w:szCs w:val="18"/>
    </w:rPr>
  </w:style>
  <w:style w:type="paragraph" w:customStyle="1" w:styleId="font7">
    <w:name w:val="font_7"/>
    <w:basedOn w:val="Normal"/>
    <w:rsid w:val="00E11C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guard">
    <w:name w:val="wixguard"/>
    <w:basedOn w:val="Policepardfaut"/>
    <w:rsid w:val="00E11C76"/>
  </w:style>
  <w:style w:type="character" w:styleId="Lienhypertexte">
    <w:name w:val="Hyperlink"/>
    <w:basedOn w:val="Policepardfaut"/>
    <w:uiPriority w:val="99"/>
    <w:unhideWhenUsed/>
    <w:rsid w:val="00040392"/>
    <w:rPr>
      <w:color w:val="0563C1" w:themeColor="hyperlink"/>
      <w:u w:val="single"/>
    </w:rPr>
  </w:style>
  <w:style w:type="paragraph" w:customStyle="1" w:styleId="Default">
    <w:name w:val="Default"/>
    <w:rsid w:val="00300B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5193">
      <w:bodyDiv w:val="1"/>
      <w:marLeft w:val="0"/>
      <w:marRight w:val="0"/>
      <w:marTop w:val="0"/>
      <w:marBottom w:val="0"/>
      <w:divBdr>
        <w:top w:val="none" w:sz="0" w:space="0" w:color="auto"/>
        <w:left w:val="none" w:sz="0" w:space="0" w:color="auto"/>
        <w:bottom w:val="none" w:sz="0" w:space="0" w:color="auto"/>
        <w:right w:val="none" w:sz="0" w:space="0" w:color="auto"/>
      </w:divBdr>
      <w:divsChild>
        <w:div w:id="1551528788">
          <w:marLeft w:val="0"/>
          <w:marRight w:val="0"/>
          <w:marTop w:val="0"/>
          <w:marBottom w:val="0"/>
          <w:divBdr>
            <w:top w:val="none" w:sz="0" w:space="0" w:color="auto"/>
            <w:left w:val="none" w:sz="0" w:space="0" w:color="auto"/>
            <w:bottom w:val="none" w:sz="0" w:space="0" w:color="auto"/>
            <w:right w:val="none" w:sz="0" w:space="0" w:color="auto"/>
          </w:divBdr>
        </w:div>
        <w:div w:id="105931072">
          <w:marLeft w:val="0"/>
          <w:marRight w:val="0"/>
          <w:marTop w:val="0"/>
          <w:marBottom w:val="0"/>
          <w:divBdr>
            <w:top w:val="none" w:sz="0" w:space="0" w:color="auto"/>
            <w:left w:val="none" w:sz="0" w:space="0" w:color="auto"/>
            <w:bottom w:val="none" w:sz="0" w:space="0" w:color="auto"/>
            <w:right w:val="none" w:sz="0" w:space="0" w:color="auto"/>
          </w:divBdr>
        </w:div>
        <w:div w:id="196047895">
          <w:marLeft w:val="0"/>
          <w:marRight w:val="0"/>
          <w:marTop w:val="0"/>
          <w:marBottom w:val="0"/>
          <w:divBdr>
            <w:top w:val="none" w:sz="0" w:space="0" w:color="auto"/>
            <w:left w:val="none" w:sz="0" w:space="0" w:color="auto"/>
            <w:bottom w:val="none" w:sz="0" w:space="0" w:color="auto"/>
            <w:right w:val="none" w:sz="0" w:space="0" w:color="auto"/>
          </w:divBdr>
        </w:div>
        <w:div w:id="1276256233">
          <w:marLeft w:val="0"/>
          <w:marRight w:val="0"/>
          <w:marTop w:val="0"/>
          <w:marBottom w:val="0"/>
          <w:divBdr>
            <w:top w:val="none" w:sz="0" w:space="0" w:color="auto"/>
            <w:left w:val="none" w:sz="0" w:space="0" w:color="auto"/>
            <w:bottom w:val="none" w:sz="0" w:space="0" w:color="auto"/>
            <w:right w:val="none" w:sz="0" w:space="0" w:color="auto"/>
          </w:divBdr>
        </w:div>
        <w:div w:id="1155217260">
          <w:marLeft w:val="0"/>
          <w:marRight w:val="0"/>
          <w:marTop w:val="0"/>
          <w:marBottom w:val="0"/>
          <w:divBdr>
            <w:top w:val="none" w:sz="0" w:space="0" w:color="auto"/>
            <w:left w:val="none" w:sz="0" w:space="0" w:color="auto"/>
            <w:bottom w:val="none" w:sz="0" w:space="0" w:color="auto"/>
            <w:right w:val="none" w:sz="0" w:space="0" w:color="auto"/>
          </w:divBdr>
        </w:div>
        <w:div w:id="1397169239">
          <w:marLeft w:val="0"/>
          <w:marRight w:val="0"/>
          <w:marTop w:val="0"/>
          <w:marBottom w:val="0"/>
          <w:divBdr>
            <w:top w:val="none" w:sz="0" w:space="0" w:color="auto"/>
            <w:left w:val="none" w:sz="0" w:space="0" w:color="auto"/>
            <w:bottom w:val="none" w:sz="0" w:space="0" w:color="auto"/>
            <w:right w:val="none" w:sz="0" w:space="0" w:color="auto"/>
          </w:divBdr>
        </w:div>
        <w:div w:id="1044793313">
          <w:marLeft w:val="0"/>
          <w:marRight w:val="0"/>
          <w:marTop w:val="0"/>
          <w:marBottom w:val="0"/>
          <w:divBdr>
            <w:top w:val="none" w:sz="0" w:space="0" w:color="auto"/>
            <w:left w:val="none" w:sz="0" w:space="0" w:color="auto"/>
            <w:bottom w:val="none" w:sz="0" w:space="0" w:color="auto"/>
            <w:right w:val="none" w:sz="0" w:space="0" w:color="auto"/>
          </w:divBdr>
        </w:div>
        <w:div w:id="441414631">
          <w:marLeft w:val="0"/>
          <w:marRight w:val="0"/>
          <w:marTop w:val="0"/>
          <w:marBottom w:val="0"/>
          <w:divBdr>
            <w:top w:val="none" w:sz="0" w:space="0" w:color="auto"/>
            <w:left w:val="none" w:sz="0" w:space="0" w:color="auto"/>
            <w:bottom w:val="none" w:sz="0" w:space="0" w:color="auto"/>
            <w:right w:val="none" w:sz="0" w:space="0" w:color="auto"/>
          </w:divBdr>
        </w:div>
      </w:divsChild>
    </w:div>
    <w:div w:id="85852385">
      <w:bodyDiv w:val="1"/>
      <w:marLeft w:val="0"/>
      <w:marRight w:val="0"/>
      <w:marTop w:val="0"/>
      <w:marBottom w:val="0"/>
      <w:divBdr>
        <w:top w:val="none" w:sz="0" w:space="0" w:color="auto"/>
        <w:left w:val="none" w:sz="0" w:space="0" w:color="auto"/>
        <w:bottom w:val="none" w:sz="0" w:space="0" w:color="auto"/>
        <w:right w:val="none" w:sz="0" w:space="0" w:color="auto"/>
      </w:divBdr>
      <w:divsChild>
        <w:div w:id="475336479">
          <w:marLeft w:val="0"/>
          <w:marRight w:val="0"/>
          <w:marTop w:val="0"/>
          <w:marBottom w:val="0"/>
          <w:divBdr>
            <w:top w:val="none" w:sz="0" w:space="0" w:color="auto"/>
            <w:left w:val="none" w:sz="0" w:space="0" w:color="auto"/>
            <w:bottom w:val="none" w:sz="0" w:space="0" w:color="auto"/>
            <w:right w:val="none" w:sz="0" w:space="0" w:color="auto"/>
          </w:divBdr>
        </w:div>
        <w:div w:id="592323390">
          <w:marLeft w:val="0"/>
          <w:marRight w:val="0"/>
          <w:marTop w:val="0"/>
          <w:marBottom w:val="0"/>
          <w:divBdr>
            <w:top w:val="none" w:sz="0" w:space="0" w:color="auto"/>
            <w:left w:val="none" w:sz="0" w:space="0" w:color="auto"/>
            <w:bottom w:val="none" w:sz="0" w:space="0" w:color="auto"/>
            <w:right w:val="none" w:sz="0" w:space="0" w:color="auto"/>
          </w:divBdr>
        </w:div>
      </w:divsChild>
    </w:div>
    <w:div w:id="348146773">
      <w:bodyDiv w:val="1"/>
      <w:marLeft w:val="0"/>
      <w:marRight w:val="0"/>
      <w:marTop w:val="0"/>
      <w:marBottom w:val="0"/>
      <w:divBdr>
        <w:top w:val="none" w:sz="0" w:space="0" w:color="auto"/>
        <w:left w:val="none" w:sz="0" w:space="0" w:color="auto"/>
        <w:bottom w:val="none" w:sz="0" w:space="0" w:color="auto"/>
        <w:right w:val="none" w:sz="0" w:space="0" w:color="auto"/>
      </w:divBdr>
      <w:divsChild>
        <w:div w:id="1713338413">
          <w:marLeft w:val="0"/>
          <w:marRight w:val="0"/>
          <w:marTop w:val="0"/>
          <w:marBottom w:val="0"/>
          <w:divBdr>
            <w:top w:val="none" w:sz="0" w:space="0" w:color="auto"/>
            <w:left w:val="none" w:sz="0" w:space="0" w:color="auto"/>
            <w:bottom w:val="none" w:sz="0" w:space="0" w:color="auto"/>
            <w:right w:val="none" w:sz="0" w:space="0" w:color="auto"/>
          </w:divBdr>
        </w:div>
      </w:divsChild>
    </w:div>
    <w:div w:id="734546809">
      <w:bodyDiv w:val="1"/>
      <w:marLeft w:val="0"/>
      <w:marRight w:val="0"/>
      <w:marTop w:val="0"/>
      <w:marBottom w:val="0"/>
      <w:divBdr>
        <w:top w:val="none" w:sz="0" w:space="0" w:color="auto"/>
        <w:left w:val="none" w:sz="0" w:space="0" w:color="auto"/>
        <w:bottom w:val="none" w:sz="0" w:space="0" w:color="auto"/>
        <w:right w:val="none" w:sz="0" w:space="0" w:color="auto"/>
      </w:divBdr>
    </w:div>
    <w:div w:id="1802115653">
      <w:bodyDiv w:val="1"/>
      <w:marLeft w:val="0"/>
      <w:marRight w:val="0"/>
      <w:marTop w:val="0"/>
      <w:marBottom w:val="0"/>
      <w:divBdr>
        <w:top w:val="none" w:sz="0" w:space="0" w:color="auto"/>
        <w:left w:val="none" w:sz="0" w:space="0" w:color="auto"/>
        <w:bottom w:val="none" w:sz="0" w:space="0" w:color="auto"/>
        <w:right w:val="none" w:sz="0" w:space="0" w:color="auto"/>
      </w:divBdr>
      <w:divsChild>
        <w:div w:id="276643971">
          <w:marLeft w:val="0"/>
          <w:marRight w:val="0"/>
          <w:marTop w:val="0"/>
          <w:marBottom w:val="0"/>
          <w:divBdr>
            <w:top w:val="none" w:sz="0" w:space="0" w:color="auto"/>
            <w:left w:val="none" w:sz="0" w:space="0" w:color="auto"/>
            <w:bottom w:val="none" w:sz="0" w:space="0" w:color="auto"/>
            <w:right w:val="none" w:sz="0" w:space="0" w:color="auto"/>
          </w:divBdr>
        </w:div>
        <w:div w:id="225386343">
          <w:marLeft w:val="0"/>
          <w:marRight w:val="0"/>
          <w:marTop w:val="0"/>
          <w:marBottom w:val="0"/>
          <w:divBdr>
            <w:top w:val="none" w:sz="0" w:space="0" w:color="auto"/>
            <w:left w:val="none" w:sz="0" w:space="0" w:color="auto"/>
            <w:bottom w:val="none" w:sz="0" w:space="0" w:color="auto"/>
            <w:right w:val="none" w:sz="0" w:space="0" w:color="auto"/>
          </w:divBdr>
        </w:div>
        <w:div w:id="1115095413">
          <w:marLeft w:val="0"/>
          <w:marRight w:val="0"/>
          <w:marTop w:val="0"/>
          <w:marBottom w:val="0"/>
          <w:divBdr>
            <w:top w:val="none" w:sz="0" w:space="0" w:color="auto"/>
            <w:left w:val="none" w:sz="0" w:space="0" w:color="auto"/>
            <w:bottom w:val="none" w:sz="0" w:space="0" w:color="auto"/>
            <w:right w:val="none" w:sz="0" w:space="0" w:color="auto"/>
          </w:divBdr>
        </w:div>
      </w:divsChild>
    </w:div>
    <w:div w:id="1847405883">
      <w:bodyDiv w:val="1"/>
      <w:marLeft w:val="0"/>
      <w:marRight w:val="0"/>
      <w:marTop w:val="0"/>
      <w:marBottom w:val="0"/>
      <w:divBdr>
        <w:top w:val="none" w:sz="0" w:space="0" w:color="auto"/>
        <w:left w:val="none" w:sz="0" w:space="0" w:color="auto"/>
        <w:bottom w:val="none" w:sz="0" w:space="0" w:color="auto"/>
        <w:right w:val="none" w:sz="0" w:space="0" w:color="auto"/>
      </w:divBdr>
      <w:divsChild>
        <w:div w:id="160657425">
          <w:marLeft w:val="0"/>
          <w:marRight w:val="0"/>
          <w:marTop w:val="0"/>
          <w:marBottom w:val="0"/>
          <w:divBdr>
            <w:top w:val="none" w:sz="0" w:space="0" w:color="auto"/>
            <w:left w:val="none" w:sz="0" w:space="0" w:color="auto"/>
            <w:bottom w:val="none" w:sz="0" w:space="0" w:color="auto"/>
            <w:right w:val="none" w:sz="0" w:space="0" w:color="auto"/>
          </w:divBdr>
        </w:div>
      </w:divsChild>
    </w:div>
    <w:div w:id="2036535596">
      <w:bodyDiv w:val="1"/>
      <w:marLeft w:val="0"/>
      <w:marRight w:val="0"/>
      <w:marTop w:val="0"/>
      <w:marBottom w:val="0"/>
      <w:divBdr>
        <w:top w:val="none" w:sz="0" w:space="0" w:color="auto"/>
        <w:left w:val="none" w:sz="0" w:space="0" w:color="auto"/>
        <w:bottom w:val="none" w:sz="0" w:space="0" w:color="auto"/>
        <w:right w:val="none" w:sz="0" w:space="0" w:color="auto"/>
      </w:divBdr>
      <w:divsChild>
        <w:div w:id="1393623495">
          <w:marLeft w:val="0"/>
          <w:marRight w:val="0"/>
          <w:marTop w:val="0"/>
          <w:marBottom w:val="0"/>
          <w:divBdr>
            <w:top w:val="none" w:sz="0" w:space="0" w:color="auto"/>
            <w:left w:val="none" w:sz="0" w:space="0" w:color="auto"/>
            <w:bottom w:val="none" w:sz="0" w:space="0" w:color="auto"/>
            <w:right w:val="none" w:sz="0" w:space="0" w:color="auto"/>
          </w:divBdr>
        </w:div>
        <w:div w:id="666858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nt-transbordeur.f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elkaim@agglo-rochefortocean.fr" TargetMode="External"/><Relationship Id="rId4" Type="http://schemas.microsoft.com/office/2007/relationships/stylesWithEffects" Target="stylesWithEffects.xml"/><Relationship Id="rId9" Type="http://schemas.openxmlformats.org/officeDocument/2006/relationships/hyperlink" Target="mailto:a.elkaim@agglo-rochefortocea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BA2E7-524D-4E01-8768-DDF65BE3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2580</Words>
  <Characters>14191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ELKAÏM Armel</dc:creator>
  <cp:lastModifiedBy>ELKAIM Armel</cp:lastModifiedBy>
  <cp:revision>24</cp:revision>
  <cp:lastPrinted>2019-03-27T06:26:00Z</cp:lastPrinted>
  <dcterms:created xsi:type="dcterms:W3CDTF">2019-02-27T15:42:00Z</dcterms:created>
  <dcterms:modified xsi:type="dcterms:W3CDTF">2019-03-27T08:43:00Z</dcterms:modified>
</cp:coreProperties>
</file>